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A551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2F68E02E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656D10B0" w14:textId="77777777"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242610D2" w14:textId="77777777" w:rsidR="00475CFF" w:rsidRDefault="00475CFF" w:rsidP="00475CFF">
      <w:pPr>
        <w:jc w:val="both"/>
        <w:rPr>
          <w:rFonts w:ascii="Arial" w:hAnsi="Arial" w:cs="Arial"/>
          <w:b/>
        </w:rPr>
      </w:pPr>
    </w:p>
    <w:p w14:paraId="63601CCE" w14:textId="77777777" w:rsidR="00B80BC5" w:rsidRDefault="00B80BC5" w:rsidP="00DB4CF2">
      <w:pPr>
        <w:rPr>
          <w:rFonts w:ascii="Arial" w:hAnsi="Arial" w:cs="Arial"/>
          <w:b/>
          <w:sz w:val="22"/>
          <w:szCs w:val="22"/>
        </w:rPr>
      </w:pPr>
    </w:p>
    <w:p w14:paraId="1DA17D0E" w14:textId="77777777" w:rsidR="00EE5AB1" w:rsidRPr="00F63C59" w:rsidRDefault="00EE5AB1" w:rsidP="00EE5AB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F63C59">
        <w:rPr>
          <w:rFonts w:ascii="Arial" w:hAnsi="Arial" w:cs="Arial"/>
          <w:b/>
          <w:bCs/>
          <w:sz w:val="22"/>
          <w:szCs w:val="22"/>
        </w:rPr>
        <w:t xml:space="preserve">.500 Euro für die </w:t>
      </w:r>
      <w:r>
        <w:rPr>
          <w:rFonts w:ascii="Arial" w:hAnsi="Arial" w:cs="Arial"/>
          <w:b/>
          <w:bCs/>
          <w:sz w:val="22"/>
          <w:szCs w:val="22"/>
        </w:rPr>
        <w:t>Kinder- und Jugendarbeit</w:t>
      </w:r>
    </w:p>
    <w:p w14:paraId="57473855" w14:textId="77777777" w:rsidR="00EE5AB1" w:rsidRDefault="00EE5AB1" w:rsidP="00EE5AB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Wunder-Werkstatt</w:t>
      </w:r>
      <w:r w:rsidRPr="00F63C5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überreicht</w:t>
      </w:r>
      <w:r w:rsidRPr="00F63C59">
        <w:rPr>
          <w:rFonts w:ascii="Arial" w:hAnsi="Arial" w:cs="Arial"/>
          <w:b/>
          <w:bCs/>
          <w:sz w:val="22"/>
          <w:szCs w:val="22"/>
        </w:rPr>
        <w:t xml:space="preserve"> Spende</w:t>
      </w:r>
      <w:r>
        <w:rPr>
          <w:rFonts w:ascii="Arial" w:hAnsi="Arial" w:cs="Arial"/>
          <w:b/>
          <w:bCs/>
          <w:sz w:val="22"/>
          <w:szCs w:val="22"/>
        </w:rPr>
        <w:t xml:space="preserve"> an Martinusheim </w:t>
      </w:r>
    </w:p>
    <w:p w14:paraId="6B70FA78" w14:textId="77777777" w:rsidR="00A90828" w:rsidRPr="00F63C59" w:rsidRDefault="00A90828" w:rsidP="00A908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45C9F9" w14:textId="77777777" w:rsidR="00A90828" w:rsidRDefault="00A90828" w:rsidP="00A908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624360" w14:textId="62657E59" w:rsidR="00A90828" w:rsidRPr="00E124D5" w:rsidRDefault="00A90828" w:rsidP="00A90828">
      <w:pPr>
        <w:jc w:val="both"/>
        <w:rPr>
          <w:rFonts w:ascii="Arial" w:hAnsi="Arial" w:cs="Arial"/>
          <w:sz w:val="22"/>
          <w:szCs w:val="22"/>
        </w:rPr>
      </w:pPr>
      <w:r w:rsidRPr="00F63C59">
        <w:rPr>
          <w:rFonts w:ascii="Arial" w:hAnsi="Arial" w:cs="Arial"/>
          <w:b/>
          <w:bCs/>
          <w:sz w:val="22"/>
          <w:szCs w:val="22"/>
        </w:rPr>
        <w:t>Hagen a.T.W.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Am 21. September 2024 überreichten Vertreterinnen und Vertreter der </w:t>
      </w:r>
      <w:r w:rsidR="009163EB">
        <w:rPr>
          <w:rFonts w:ascii="Arial" w:hAnsi="Arial" w:cs="Arial"/>
          <w:sz w:val="22"/>
          <w:szCs w:val="22"/>
        </w:rPr>
        <w:t xml:space="preserve">Hagener </w:t>
      </w:r>
      <w:r>
        <w:rPr>
          <w:rFonts w:ascii="Arial" w:hAnsi="Arial" w:cs="Arial"/>
          <w:sz w:val="22"/>
          <w:szCs w:val="22"/>
        </w:rPr>
        <w:t>Wunder-Werkstatt eine</w:t>
      </w:r>
      <w:r w:rsidR="00D406C2">
        <w:rPr>
          <w:rFonts w:ascii="Arial" w:hAnsi="Arial" w:cs="Arial"/>
          <w:sz w:val="22"/>
          <w:szCs w:val="22"/>
        </w:rPr>
        <w:t xml:space="preserve"> Spende </w:t>
      </w:r>
      <w:r>
        <w:rPr>
          <w:rFonts w:ascii="Arial" w:hAnsi="Arial" w:cs="Arial"/>
          <w:sz w:val="22"/>
          <w:szCs w:val="22"/>
        </w:rPr>
        <w:t>in Höhe von 2</w:t>
      </w:r>
      <w:r w:rsidR="009163E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500 Euro an das </w:t>
      </w:r>
      <w:r w:rsidRPr="00F63C59">
        <w:rPr>
          <w:rFonts w:ascii="Arial" w:hAnsi="Arial" w:cs="Arial"/>
          <w:sz w:val="22"/>
          <w:szCs w:val="22"/>
        </w:rPr>
        <w:t>Kinder</w:t>
      </w:r>
      <w:r>
        <w:rPr>
          <w:rFonts w:ascii="Arial" w:hAnsi="Arial" w:cs="Arial"/>
          <w:sz w:val="22"/>
          <w:szCs w:val="22"/>
        </w:rPr>
        <w:t>-</w:t>
      </w:r>
      <w:r w:rsidRPr="00F63C59">
        <w:rPr>
          <w:rFonts w:ascii="Arial" w:hAnsi="Arial" w:cs="Arial"/>
          <w:sz w:val="22"/>
          <w:szCs w:val="22"/>
        </w:rPr>
        <w:t xml:space="preserve"> und Jugendzentrum Martinusheim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CBFA59F" w14:textId="77777777" w:rsidR="00A90828" w:rsidRDefault="00A90828" w:rsidP="00A908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41A63E" w14:textId="1CC52E16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  <w:r w:rsidRPr="00D4642D">
        <w:rPr>
          <w:rFonts w:ascii="Arial" w:hAnsi="Arial" w:cs="Arial"/>
          <w:sz w:val="22"/>
          <w:szCs w:val="22"/>
        </w:rPr>
        <w:t>Die beachtliche S</w:t>
      </w:r>
      <w:r w:rsidR="005E1B27">
        <w:rPr>
          <w:rFonts w:ascii="Arial" w:hAnsi="Arial" w:cs="Arial"/>
          <w:sz w:val="22"/>
          <w:szCs w:val="22"/>
        </w:rPr>
        <w:t>umme</w:t>
      </w:r>
      <w:r w:rsidRPr="00D4642D">
        <w:rPr>
          <w:rFonts w:ascii="Arial" w:hAnsi="Arial" w:cs="Arial"/>
          <w:sz w:val="22"/>
          <w:szCs w:val="22"/>
        </w:rPr>
        <w:t xml:space="preserve"> erzielte die Wunder</w:t>
      </w:r>
      <w:r>
        <w:rPr>
          <w:rFonts w:ascii="Arial" w:hAnsi="Arial" w:cs="Arial"/>
          <w:sz w:val="22"/>
          <w:szCs w:val="22"/>
        </w:rPr>
        <w:t>-W</w:t>
      </w:r>
      <w:r w:rsidRPr="00D4642D">
        <w:rPr>
          <w:rFonts w:ascii="Arial" w:hAnsi="Arial" w:cs="Arial"/>
          <w:sz w:val="22"/>
          <w:szCs w:val="22"/>
        </w:rPr>
        <w:t>erkstatt, ein</w:t>
      </w:r>
      <w:r w:rsidRPr="00E124D5">
        <w:rPr>
          <w:rFonts w:ascii="Arial" w:hAnsi="Arial" w:cs="Arial"/>
          <w:sz w:val="22"/>
          <w:szCs w:val="22"/>
        </w:rPr>
        <w:t xml:space="preserve"> Kooperationsprojekt des Repair Café Hagen a.T.W. und der AWIGO</w:t>
      </w:r>
      <w:r>
        <w:rPr>
          <w:rFonts w:ascii="Arial" w:hAnsi="Arial" w:cs="Arial"/>
          <w:sz w:val="22"/>
          <w:szCs w:val="22"/>
        </w:rPr>
        <w:t xml:space="preserve">, am 8. September bei einem Flohmarkt im Rahmen des </w:t>
      </w:r>
      <w:r w:rsidR="007564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Hagener Herbstes</w:t>
      </w:r>
      <w:r w:rsidR="007564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</w:t>
      </w:r>
      <w:r w:rsidRPr="006A1C23">
        <w:rPr>
          <w:rFonts w:ascii="Arial" w:hAnsi="Arial" w:cs="Arial"/>
          <w:sz w:val="22"/>
          <w:szCs w:val="22"/>
        </w:rPr>
        <w:t>auf dem sich jedes Jahr ortsansässige</w:t>
      </w:r>
      <w:r>
        <w:rPr>
          <w:rFonts w:ascii="Arial" w:hAnsi="Arial" w:cs="Arial"/>
          <w:sz w:val="22"/>
          <w:szCs w:val="22"/>
        </w:rPr>
        <w:t xml:space="preserve"> </w:t>
      </w:r>
      <w:r w:rsidRPr="00A86E3F">
        <w:rPr>
          <w:rFonts w:ascii="Arial" w:hAnsi="Arial" w:cs="Arial"/>
          <w:sz w:val="22"/>
          <w:szCs w:val="22"/>
        </w:rPr>
        <w:t xml:space="preserve">Unternehmen, Vereine und Verbände </w:t>
      </w:r>
      <w:r>
        <w:rPr>
          <w:rFonts w:ascii="Arial" w:hAnsi="Arial" w:cs="Arial"/>
          <w:sz w:val="22"/>
          <w:szCs w:val="22"/>
        </w:rPr>
        <w:t>mit unterschiedlichen</w:t>
      </w:r>
      <w:r w:rsidRPr="00A86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Ständen und </w:t>
      </w:r>
      <w:r w:rsidRPr="00A86E3F">
        <w:rPr>
          <w:rFonts w:ascii="Arial" w:hAnsi="Arial" w:cs="Arial"/>
          <w:sz w:val="22"/>
          <w:szCs w:val="22"/>
        </w:rPr>
        <w:t>Mitmachaktionen </w:t>
      </w:r>
      <w:r>
        <w:rPr>
          <w:rFonts w:ascii="Arial" w:hAnsi="Arial" w:cs="Arial"/>
          <w:sz w:val="22"/>
          <w:szCs w:val="22"/>
        </w:rPr>
        <w:t xml:space="preserve">vorstellen. </w:t>
      </w:r>
    </w:p>
    <w:p w14:paraId="44937E6D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6965F6A2" w14:textId="7D564555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Angeboten wurden von der Wunder-Werkstatt vor allem Spiele, Bücher und </w:t>
      </w:r>
      <w:r w:rsidRPr="00E124D5">
        <w:rPr>
          <w:rFonts w:ascii="Arial" w:hAnsi="Arial" w:cs="Arial"/>
          <w:sz w:val="22"/>
          <w:szCs w:val="22"/>
        </w:rPr>
        <w:t>Elektrokleingeräte, die die ehrenamtlichen Reparaturfreunde in den vorangegangenen Wochen erfolgreich aufbereite</w:t>
      </w:r>
      <w:r w:rsidR="00AA0490">
        <w:rPr>
          <w:rFonts w:ascii="Arial" w:hAnsi="Arial" w:cs="Arial"/>
          <w:sz w:val="22"/>
          <w:szCs w:val="22"/>
        </w:rPr>
        <w:t>te</w:t>
      </w:r>
      <w:r w:rsidRPr="00E124D5">
        <w:rPr>
          <w:rFonts w:ascii="Arial" w:hAnsi="Arial" w:cs="Arial"/>
          <w:sz w:val="22"/>
          <w:szCs w:val="22"/>
        </w:rPr>
        <w:t>n und so vor der Entsorgung bewahr</w:t>
      </w:r>
      <w:r w:rsidR="00AA0490">
        <w:rPr>
          <w:rFonts w:ascii="Arial" w:hAnsi="Arial" w:cs="Arial"/>
          <w:sz w:val="22"/>
          <w:szCs w:val="22"/>
        </w:rPr>
        <w:t>t</w:t>
      </w:r>
      <w:r w:rsidRPr="00E124D5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. Sie konnten gegen eine Spende erworben werden. </w:t>
      </w:r>
    </w:p>
    <w:p w14:paraId="07B3994B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100C9011" w14:textId="237AC53F" w:rsidR="00A90828" w:rsidRDefault="00AE0A75" w:rsidP="00A90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Zuge des monatlichen Repair-Café-Tages in der Grundschule Gellenbeck </w:t>
      </w:r>
      <w:r w:rsidR="00A90828">
        <w:rPr>
          <w:rFonts w:ascii="Arial" w:hAnsi="Arial" w:cs="Arial"/>
          <w:sz w:val="22"/>
          <w:szCs w:val="22"/>
        </w:rPr>
        <w:t xml:space="preserve">übergab das Team des </w:t>
      </w:r>
      <w:r w:rsidR="00A90828" w:rsidRPr="00D4642D">
        <w:rPr>
          <w:rFonts w:ascii="Arial" w:hAnsi="Arial" w:cs="Arial"/>
          <w:sz w:val="22"/>
          <w:szCs w:val="22"/>
        </w:rPr>
        <w:t>Repair Café</w:t>
      </w:r>
      <w:r w:rsidR="00A90828">
        <w:rPr>
          <w:rFonts w:ascii="Arial" w:hAnsi="Arial" w:cs="Arial"/>
          <w:sz w:val="22"/>
          <w:szCs w:val="22"/>
        </w:rPr>
        <w:t xml:space="preserve">s den Scheck </w:t>
      </w:r>
      <w:r>
        <w:rPr>
          <w:rFonts w:ascii="Arial" w:hAnsi="Arial" w:cs="Arial"/>
          <w:sz w:val="22"/>
          <w:szCs w:val="22"/>
        </w:rPr>
        <w:t>am 21. September</w:t>
      </w:r>
      <w:r w:rsidR="00A90828">
        <w:rPr>
          <w:rFonts w:ascii="Arial" w:hAnsi="Arial" w:cs="Arial"/>
          <w:sz w:val="22"/>
          <w:szCs w:val="22"/>
        </w:rPr>
        <w:t xml:space="preserve"> an</w:t>
      </w:r>
      <w:r w:rsidR="00A90828" w:rsidRPr="00D4642D">
        <w:rPr>
          <w:rFonts w:ascii="Arial" w:hAnsi="Arial" w:cs="Arial"/>
          <w:sz w:val="22"/>
          <w:szCs w:val="22"/>
        </w:rPr>
        <w:t xml:space="preserve"> Christian Bolten, Jugendpfleger im Martinusheim</w:t>
      </w:r>
      <w:r w:rsidR="00A90828">
        <w:rPr>
          <w:rFonts w:ascii="Arial" w:hAnsi="Arial" w:cs="Arial"/>
          <w:sz w:val="22"/>
          <w:szCs w:val="22"/>
        </w:rPr>
        <w:t xml:space="preserve">. </w:t>
      </w:r>
      <w:r w:rsidR="00A90828" w:rsidRPr="00D4642D">
        <w:rPr>
          <w:rFonts w:ascii="Arial" w:hAnsi="Arial" w:cs="Arial"/>
          <w:sz w:val="22"/>
          <w:szCs w:val="22"/>
        </w:rPr>
        <w:t xml:space="preserve">Die Spende soll für </w:t>
      </w:r>
      <w:r w:rsidR="00A90828">
        <w:rPr>
          <w:rFonts w:ascii="Arial" w:hAnsi="Arial" w:cs="Arial"/>
          <w:sz w:val="22"/>
          <w:szCs w:val="22"/>
        </w:rPr>
        <w:t xml:space="preserve">die </w:t>
      </w:r>
      <w:r w:rsidR="00A90828" w:rsidRPr="00D4642D">
        <w:rPr>
          <w:rFonts w:ascii="Arial" w:hAnsi="Arial" w:cs="Arial"/>
          <w:sz w:val="22"/>
          <w:szCs w:val="22"/>
        </w:rPr>
        <w:t xml:space="preserve">kreative Freizeitgestaltung </w:t>
      </w:r>
      <w:r w:rsidR="00E728A5">
        <w:rPr>
          <w:rFonts w:ascii="Arial" w:hAnsi="Arial" w:cs="Arial"/>
          <w:sz w:val="22"/>
          <w:szCs w:val="22"/>
        </w:rPr>
        <w:t>im</w:t>
      </w:r>
      <w:r w:rsidR="00A90828">
        <w:rPr>
          <w:rFonts w:ascii="Arial" w:hAnsi="Arial" w:cs="Arial"/>
          <w:sz w:val="22"/>
          <w:szCs w:val="22"/>
        </w:rPr>
        <w:t xml:space="preserve"> </w:t>
      </w:r>
      <w:r w:rsidR="00A90828" w:rsidRPr="00F63C59">
        <w:rPr>
          <w:rFonts w:ascii="Arial" w:hAnsi="Arial" w:cs="Arial"/>
          <w:sz w:val="22"/>
          <w:szCs w:val="22"/>
        </w:rPr>
        <w:t>Kinder</w:t>
      </w:r>
      <w:r w:rsidR="00A90828">
        <w:rPr>
          <w:rFonts w:ascii="Arial" w:hAnsi="Arial" w:cs="Arial"/>
          <w:sz w:val="22"/>
          <w:szCs w:val="22"/>
        </w:rPr>
        <w:t>-</w:t>
      </w:r>
      <w:r w:rsidR="00A90828" w:rsidRPr="00F63C59">
        <w:rPr>
          <w:rFonts w:ascii="Arial" w:hAnsi="Arial" w:cs="Arial"/>
          <w:sz w:val="22"/>
          <w:szCs w:val="22"/>
        </w:rPr>
        <w:t xml:space="preserve"> und Jugendzentrum </w:t>
      </w:r>
      <w:r w:rsidR="00A90828" w:rsidRPr="00D4642D">
        <w:rPr>
          <w:rFonts w:ascii="Arial" w:hAnsi="Arial" w:cs="Arial"/>
          <w:sz w:val="22"/>
          <w:szCs w:val="22"/>
        </w:rPr>
        <w:t>eingesetzt werden. Das Martinusheim</w:t>
      </w:r>
      <w:r w:rsidR="00A90828">
        <w:rPr>
          <w:rFonts w:ascii="Arial" w:hAnsi="Arial" w:cs="Arial"/>
          <w:sz w:val="22"/>
          <w:szCs w:val="22"/>
        </w:rPr>
        <w:t xml:space="preserve">, das </w:t>
      </w:r>
      <w:r w:rsidR="00A90828" w:rsidRPr="00D4642D">
        <w:rPr>
          <w:rFonts w:ascii="Arial" w:hAnsi="Arial" w:cs="Arial"/>
          <w:sz w:val="22"/>
          <w:szCs w:val="22"/>
        </w:rPr>
        <w:t>allen Hagener Kindern und Jugendlichen zur Verfügung</w:t>
      </w:r>
      <w:r w:rsidR="00A90828">
        <w:rPr>
          <w:rFonts w:ascii="Arial" w:hAnsi="Arial" w:cs="Arial"/>
          <w:sz w:val="22"/>
          <w:szCs w:val="22"/>
        </w:rPr>
        <w:t xml:space="preserve"> steht, </w:t>
      </w:r>
      <w:r w:rsidR="00A90828" w:rsidRPr="00D4642D">
        <w:rPr>
          <w:rFonts w:ascii="Arial" w:hAnsi="Arial" w:cs="Arial"/>
          <w:sz w:val="22"/>
          <w:szCs w:val="22"/>
        </w:rPr>
        <w:t xml:space="preserve">bietet jungen Generationen vielfältige Möglichkeiten, ihre Freizeit sinnvoll zu gestalten.  </w:t>
      </w:r>
    </w:p>
    <w:p w14:paraId="4CFF8A08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025F350B" w14:textId="35D5AAED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genauen Einsatz des Geldes gäbe es laut Christian Bolte</w:t>
      </w:r>
      <w:r w:rsidR="00E728A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bereits einige Ideen. Das Repair Café werde selbstverständlich darüber informiert. </w:t>
      </w:r>
    </w:p>
    <w:p w14:paraId="19829C33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42AF02A8" w14:textId="3595B530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  <w:r w:rsidRPr="00227C4A">
        <w:rPr>
          <w:rFonts w:ascii="Arial" w:hAnsi="Arial" w:cs="Arial"/>
          <w:sz w:val="22"/>
          <w:szCs w:val="22"/>
        </w:rPr>
        <w:t xml:space="preserve">Weitere Infos zur Hagener Wunder-Werkstatt und den Repair Cafés im Landkreis gibt es unter anderem in einem Film </w:t>
      </w:r>
      <w:r w:rsidR="00831C7C">
        <w:rPr>
          <w:rFonts w:ascii="Arial" w:hAnsi="Arial" w:cs="Arial"/>
          <w:sz w:val="22"/>
          <w:szCs w:val="22"/>
        </w:rPr>
        <w:t>auf</w:t>
      </w:r>
      <w:r w:rsidRPr="00227C4A">
        <w:rPr>
          <w:rFonts w:ascii="Arial" w:hAnsi="Arial" w:cs="Arial"/>
          <w:sz w:val="22"/>
          <w:szCs w:val="22"/>
        </w:rPr>
        <w:t xml:space="preserve"> www.awigo.de/abfallvermeidung.</w:t>
      </w:r>
    </w:p>
    <w:p w14:paraId="4F05C55E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2B7174ED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3A9F7067" w14:textId="77777777" w:rsidR="00A90828" w:rsidRPr="009A2CF5" w:rsidRDefault="00A90828" w:rsidP="00A9082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27C4A">
        <w:rPr>
          <w:rFonts w:ascii="Arial" w:hAnsi="Arial" w:cs="Arial"/>
          <w:b/>
          <w:bCs/>
          <w:sz w:val="22"/>
          <w:szCs w:val="22"/>
        </w:rPr>
        <w:t>Bildunterschrift:</w:t>
      </w:r>
      <w:r w:rsidRPr="00227C4A">
        <w:rPr>
          <w:rFonts w:ascii="Arial" w:hAnsi="Arial" w:cs="Arial"/>
          <w:sz w:val="22"/>
          <w:szCs w:val="22"/>
        </w:rPr>
        <w:t xml:space="preserve"> V.l.n.r.:</w:t>
      </w:r>
      <w:r>
        <w:rPr>
          <w:rFonts w:ascii="Arial" w:hAnsi="Arial" w:cs="Arial"/>
          <w:sz w:val="22"/>
          <w:szCs w:val="22"/>
        </w:rPr>
        <w:t xml:space="preserve"> </w:t>
      </w:r>
      <w:r w:rsidRPr="00227C4A">
        <w:rPr>
          <w:rFonts w:ascii="Arial" w:hAnsi="Arial" w:cs="Arial"/>
          <w:sz w:val="22"/>
          <w:szCs w:val="22"/>
        </w:rPr>
        <w:t>Werner Frommeyer, Michael Krüger, Norbert Haunert, Thomas Schulte to Bühne, Alois Henle, Ralf Sandfort, Heiner Flore, Friedhelm Apke, Franz-Josef Spreckelmeyer, Christian Bolten, Martin Buck, Eckhardt Winkler, Rita Hoffart-Remus, Sabrina Stets-Krenz</w:t>
      </w:r>
      <w:r>
        <w:rPr>
          <w:rFonts w:ascii="Arial" w:hAnsi="Arial" w:cs="Arial"/>
          <w:sz w:val="22"/>
          <w:szCs w:val="22"/>
        </w:rPr>
        <w:t xml:space="preserve"> und</w:t>
      </w:r>
      <w:r w:rsidRPr="00227C4A">
        <w:rPr>
          <w:rFonts w:ascii="Arial" w:hAnsi="Arial" w:cs="Arial"/>
          <w:sz w:val="22"/>
          <w:szCs w:val="22"/>
        </w:rPr>
        <w:t xml:space="preserve"> Bärbel Spreckelmeyer</w:t>
      </w:r>
      <w:r>
        <w:rPr>
          <w:rFonts w:ascii="Arial" w:hAnsi="Arial" w:cs="Arial"/>
          <w:sz w:val="22"/>
          <w:szCs w:val="22"/>
        </w:rPr>
        <w:t xml:space="preserve"> beim Überreichen des Schecks. </w:t>
      </w:r>
      <w:r w:rsidRPr="009A2CF5">
        <w:rPr>
          <w:rFonts w:ascii="Arial" w:hAnsi="Arial" w:cs="Arial"/>
          <w:i/>
          <w:iCs/>
          <w:sz w:val="22"/>
          <w:szCs w:val="22"/>
        </w:rPr>
        <w:t>Bild: Spreckelmeyer/Repair Café</w:t>
      </w:r>
    </w:p>
    <w:p w14:paraId="11A80420" w14:textId="77777777" w:rsidR="00A90828" w:rsidRDefault="00A90828" w:rsidP="00A90828">
      <w:pPr>
        <w:jc w:val="both"/>
        <w:rPr>
          <w:rFonts w:ascii="Arial" w:hAnsi="Arial" w:cs="Arial"/>
          <w:sz w:val="22"/>
          <w:szCs w:val="22"/>
        </w:rPr>
      </w:pPr>
    </w:p>
    <w:p w14:paraId="710E9BC8" w14:textId="77777777" w:rsidR="0028634A" w:rsidRDefault="0028634A" w:rsidP="00DB4CF2">
      <w:pPr>
        <w:rPr>
          <w:rFonts w:ascii="Arial" w:hAnsi="Arial" w:cs="Arial"/>
          <w:sz w:val="22"/>
          <w:szCs w:val="22"/>
        </w:rPr>
      </w:pPr>
    </w:p>
    <w:p w14:paraId="587B320E" w14:textId="77777777" w:rsidR="00FF1BB5" w:rsidRDefault="00FF1BB5">
      <w:pPr>
        <w:rPr>
          <w:rFonts w:ascii="Arial" w:hAnsi="Arial" w:cs="Arial"/>
          <w:bCs/>
          <w:sz w:val="16"/>
          <w:szCs w:val="16"/>
        </w:rPr>
      </w:pPr>
    </w:p>
    <w:p w14:paraId="093C1A3B" w14:textId="77777777" w:rsidR="00B719EB" w:rsidRDefault="00B719EB">
      <w:pPr>
        <w:rPr>
          <w:rFonts w:ascii="Arial" w:hAnsi="Arial" w:cs="Arial"/>
          <w:bCs/>
          <w:sz w:val="16"/>
          <w:szCs w:val="16"/>
        </w:rPr>
      </w:pPr>
    </w:p>
    <w:p w14:paraId="61C7066C" w14:textId="3DAFA269" w:rsidR="006E1B67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0A3D21">
        <w:rPr>
          <w:rFonts w:ascii="Arial" w:hAnsi="Arial" w:cs="Arial"/>
          <w:bCs/>
          <w:sz w:val="16"/>
          <w:szCs w:val="16"/>
        </w:rPr>
        <w:t>rund</w:t>
      </w:r>
      <w:r w:rsidR="00E6669C">
        <w:rPr>
          <w:rFonts w:ascii="Arial" w:hAnsi="Arial" w:cs="Arial"/>
          <w:bCs/>
          <w:sz w:val="16"/>
          <w:szCs w:val="16"/>
        </w:rPr>
        <w:t xml:space="preserve"> 3</w:t>
      </w:r>
      <w:r w:rsidR="00454389">
        <w:rPr>
          <w:rFonts w:ascii="Arial" w:hAnsi="Arial" w:cs="Arial"/>
          <w:bCs/>
          <w:sz w:val="16"/>
          <w:szCs w:val="16"/>
        </w:rPr>
        <w:t>7</w:t>
      </w:r>
      <w:r w:rsidR="00475CFF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6E1B67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177A" w14:textId="77777777" w:rsidR="00C11BE8" w:rsidRDefault="00C11BE8" w:rsidP="008B26C8">
      <w:r>
        <w:separator/>
      </w:r>
    </w:p>
  </w:endnote>
  <w:endnote w:type="continuationSeparator" w:id="0">
    <w:p w14:paraId="3038DF0D" w14:textId="77777777" w:rsidR="00C11BE8" w:rsidRDefault="00C11BE8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10DC" w14:textId="0FFBC554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0931F0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9119" w14:textId="77777777" w:rsidR="00C11BE8" w:rsidRDefault="00C11BE8" w:rsidP="008B26C8">
      <w:r>
        <w:separator/>
      </w:r>
    </w:p>
  </w:footnote>
  <w:footnote w:type="continuationSeparator" w:id="0">
    <w:p w14:paraId="06E5573A" w14:textId="77777777" w:rsidR="00C11BE8" w:rsidRDefault="00C11BE8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277F" w14:textId="74BA1B37" w:rsidR="00CD2F3B" w:rsidRDefault="003A5A80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4EC4F70" wp14:editId="3B21CED7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3CB">
      <w:rPr>
        <w:rFonts w:ascii="Arial" w:hAnsi="Arial" w:cs="Arial"/>
        <w:sz w:val="20"/>
        <w:szCs w:val="20"/>
      </w:rPr>
      <w:t>M</w:t>
    </w:r>
    <w:r w:rsidR="00E67D3E">
      <w:rPr>
        <w:rFonts w:ascii="Arial" w:hAnsi="Arial" w:cs="Arial"/>
        <w:sz w:val="20"/>
        <w:szCs w:val="20"/>
      </w:rPr>
      <w:t>ittwoch, 25</w:t>
    </w:r>
    <w:r w:rsidR="00C04F7B">
      <w:rPr>
        <w:rFonts w:ascii="Arial" w:hAnsi="Arial" w:cs="Arial"/>
        <w:sz w:val="20"/>
        <w:szCs w:val="20"/>
      </w:rPr>
      <w:t>. September</w:t>
    </w:r>
    <w:r w:rsidR="003619F4">
      <w:rPr>
        <w:rFonts w:ascii="Arial" w:hAnsi="Arial" w:cs="Arial"/>
        <w:sz w:val="20"/>
        <w:szCs w:val="20"/>
      </w:rPr>
      <w:t xml:space="preserve"> 202</w:t>
    </w:r>
    <w:r w:rsidR="00DF688A">
      <w:rPr>
        <w:rFonts w:ascii="Arial" w:hAnsi="Arial" w:cs="Arial"/>
        <w:sz w:val="20"/>
        <w:szCs w:val="20"/>
      </w:rPr>
      <w:t>4</w:t>
    </w:r>
  </w:p>
  <w:p w14:paraId="71CAD36E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D1E07D2" w14:textId="79EED740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41EAEAC" w14:textId="0CB35896" w:rsidR="00CD2F3B" w:rsidRDefault="00C04F7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Christoph van Kampen</w:t>
    </w:r>
  </w:p>
  <w:p w14:paraId="381FDCD8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5469AF">
      <w:rPr>
        <w:rFonts w:ascii="Arial" w:hAnsi="Arial" w:cs="Arial"/>
        <w:sz w:val="20"/>
        <w:szCs w:val="20"/>
      </w:rPr>
      <w:t>171</w:t>
    </w:r>
  </w:p>
  <w:p w14:paraId="39681493" w14:textId="77777777" w:rsidR="00CD2F3B" w:rsidRDefault="004606F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E329D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E329D8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>237110</w:t>
    </w:r>
  </w:p>
  <w:p w14:paraId="68EA1787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79584DC" w14:textId="7A93D239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C04F7B">
      <w:rPr>
        <w:rFonts w:ascii="Arial" w:hAnsi="Arial" w:cs="Arial"/>
        <w:sz w:val="20"/>
        <w:szCs w:val="20"/>
      </w:rPr>
      <w:t>christoph.van-kampen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23B"/>
    <w:multiLevelType w:val="hybridMultilevel"/>
    <w:tmpl w:val="2D9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ADB"/>
    <w:multiLevelType w:val="hybridMultilevel"/>
    <w:tmpl w:val="23FE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71568">
    <w:abstractNumId w:val="1"/>
  </w:num>
  <w:num w:numId="2" w16cid:durableId="12348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368B3"/>
    <w:rsid w:val="000931F0"/>
    <w:rsid w:val="000A3D21"/>
    <w:rsid w:val="000B0A13"/>
    <w:rsid w:val="000B2C10"/>
    <w:rsid w:val="000C1878"/>
    <w:rsid w:val="000C4624"/>
    <w:rsid w:val="000D1456"/>
    <w:rsid w:val="000D40C0"/>
    <w:rsid w:val="000D7486"/>
    <w:rsid w:val="000F1593"/>
    <w:rsid w:val="00101084"/>
    <w:rsid w:val="001021CE"/>
    <w:rsid w:val="00104149"/>
    <w:rsid w:val="00124F0F"/>
    <w:rsid w:val="00163435"/>
    <w:rsid w:val="001A4AEE"/>
    <w:rsid w:val="001B72BB"/>
    <w:rsid w:val="001D2A46"/>
    <w:rsid w:val="002001FF"/>
    <w:rsid w:val="00213A2A"/>
    <w:rsid w:val="002158EF"/>
    <w:rsid w:val="00241338"/>
    <w:rsid w:val="00245187"/>
    <w:rsid w:val="00271458"/>
    <w:rsid w:val="002841DF"/>
    <w:rsid w:val="0028634A"/>
    <w:rsid w:val="002D66D3"/>
    <w:rsid w:val="002E0FFA"/>
    <w:rsid w:val="00340D7B"/>
    <w:rsid w:val="00357C78"/>
    <w:rsid w:val="003619F4"/>
    <w:rsid w:val="00367D71"/>
    <w:rsid w:val="00371391"/>
    <w:rsid w:val="003A5A80"/>
    <w:rsid w:val="003B1320"/>
    <w:rsid w:val="003B3791"/>
    <w:rsid w:val="003D1F28"/>
    <w:rsid w:val="003D2D41"/>
    <w:rsid w:val="004206E6"/>
    <w:rsid w:val="00454389"/>
    <w:rsid w:val="0045687E"/>
    <w:rsid w:val="004606F3"/>
    <w:rsid w:val="00462057"/>
    <w:rsid w:val="00475CFF"/>
    <w:rsid w:val="00487E66"/>
    <w:rsid w:val="004C0D2E"/>
    <w:rsid w:val="004D0F3B"/>
    <w:rsid w:val="004F2C1B"/>
    <w:rsid w:val="004F4CD3"/>
    <w:rsid w:val="004F5825"/>
    <w:rsid w:val="0050655F"/>
    <w:rsid w:val="00522ACF"/>
    <w:rsid w:val="00530507"/>
    <w:rsid w:val="00536C0B"/>
    <w:rsid w:val="005400BE"/>
    <w:rsid w:val="005469AF"/>
    <w:rsid w:val="00546D09"/>
    <w:rsid w:val="005778C9"/>
    <w:rsid w:val="00591F0E"/>
    <w:rsid w:val="005954D0"/>
    <w:rsid w:val="005964B4"/>
    <w:rsid w:val="005D08A3"/>
    <w:rsid w:val="005E1B27"/>
    <w:rsid w:val="005F1C74"/>
    <w:rsid w:val="0060259D"/>
    <w:rsid w:val="006062A2"/>
    <w:rsid w:val="006452C0"/>
    <w:rsid w:val="00661832"/>
    <w:rsid w:val="006750B4"/>
    <w:rsid w:val="00690B24"/>
    <w:rsid w:val="006A5464"/>
    <w:rsid w:val="006A56EC"/>
    <w:rsid w:val="006B0460"/>
    <w:rsid w:val="006B7180"/>
    <w:rsid w:val="006E1B67"/>
    <w:rsid w:val="006E228A"/>
    <w:rsid w:val="00724A76"/>
    <w:rsid w:val="007564F5"/>
    <w:rsid w:val="00764C82"/>
    <w:rsid w:val="007919DB"/>
    <w:rsid w:val="007B7BB8"/>
    <w:rsid w:val="007C00A6"/>
    <w:rsid w:val="007E13D1"/>
    <w:rsid w:val="007E454D"/>
    <w:rsid w:val="00831C7C"/>
    <w:rsid w:val="008323CB"/>
    <w:rsid w:val="00835861"/>
    <w:rsid w:val="00847A9B"/>
    <w:rsid w:val="00891EED"/>
    <w:rsid w:val="008B26C8"/>
    <w:rsid w:val="008C3C77"/>
    <w:rsid w:val="008C4C27"/>
    <w:rsid w:val="008C6FF9"/>
    <w:rsid w:val="008C7834"/>
    <w:rsid w:val="008D1608"/>
    <w:rsid w:val="008F0E0C"/>
    <w:rsid w:val="008F7A53"/>
    <w:rsid w:val="009033BE"/>
    <w:rsid w:val="009163EB"/>
    <w:rsid w:val="00927A32"/>
    <w:rsid w:val="00927D06"/>
    <w:rsid w:val="009418F3"/>
    <w:rsid w:val="00943FB5"/>
    <w:rsid w:val="0099534A"/>
    <w:rsid w:val="009C2629"/>
    <w:rsid w:val="009E5D58"/>
    <w:rsid w:val="009F4221"/>
    <w:rsid w:val="009F73DD"/>
    <w:rsid w:val="00A062C3"/>
    <w:rsid w:val="00A07C52"/>
    <w:rsid w:val="00A36529"/>
    <w:rsid w:val="00A47207"/>
    <w:rsid w:val="00A5647E"/>
    <w:rsid w:val="00A61C22"/>
    <w:rsid w:val="00A64A45"/>
    <w:rsid w:val="00A702B8"/>
    <w:rsid w:val="00A90828"/>
    <w:rsid w:val="00AA0490"/>
    <w:rsid w:val="00AB0DF6"/>
    <w:rsid w:val="00AB3769"/>
    <w:rsid w:val="00AC6FC4"/>
    <w:rsid w:val="00AE0A75"/>
    <w:rsid w:val="00AF186F"/>
    <w:rsid w:val="00B10C7A"/>
    <w:rsid w:val="00B5052A"/>
    <w:rsid w:val="00B719EB"/>
    <w:rsid w:val="00B80BC5"/>
    <w:rsid w:val="00B94F7D"/>
    <w:rsid w:val="00BA15C5"/>
    <w:rsid w:val="00BE2B16"/>
    <w:rsid w:val="00C010FA"/>
    <w:rsid w:val="00C04ACC"/>
    <w:rsid w:val="00C04F7B"/>
    <w:rsid w:val="00C06E52"/>
    <w:rsid w:val="00C11BE8"/>
    <w:rsid w:val="00C3653F"/>
    <w:rsid w:val="00C42E9D"/>
    <w:rsid w:val="00C603A1"/>
    <w:rsid w:val="00CB2246"/>
    <w:rsid w:val="00CC4DA4"/>
    <w:rsid w:val="00CC51C9"/>
    <w:rsid w:val="00CC6031"/>
    <w:rsid w:val="00CD2F3B"/>
    <w:rsid w:val="00CD42C2"/>
    <w:rsid w:val="00CD5625"/>
    <w:rsid w:val="00CD600B"/>
    <w:rsid w:val="00D006E7"/>
    <w:rsid w:val="00D26A51"/>
    <w:rsid w:val="00D406C2"/>
    <w:rsid w:val="00D53760"/>
    <w:rsid w:val="00D5789D"/>
    <w:rsid w:val="00D92518"/>
    <w:rsid w:val="00DA5F88"/>
    <w:rsid w:val="00DB1BAD"/>
    <w:rsid w:val="00DB4CF2"/>
    <w:rsid w:val="00DC094D"/>
    <w:rsid w:val="00DC2205"/>
    <w:rsid w:val="00DC4299"/>
    <w:rsid w:val="00DD48ED"/>
    <w:rsid w:val="00DE1908"/>
    <w:rsid w:val="00DE69DF"/>
    <w:rsid w:val="00DF688A"/>
    <w:rsid w:val="00E25000"/>
    <w:rsid w:val="00E26DB9"/>
    <w:rsid w:val="00E329D8"/>
    <w:rsid w:val="00E6669C"/>
    <w:rsid w:val="00E67D3E"/>
    <w:rsid w:val="00E728A5"/>
    <w:rsid w:val="00E80C25"/>
    <w:rsid w:val="00EE1040"/>
    <w:rsid w:val="00EE5AB1"/>
    <w:rsid w:val="00EF4114"/>
    <w:rsid w:val="00F1613C"/>
    <w:rsid w:val="00F44AA5"/>
    <w:rsid w:val="00F4658A"/>
    <w:rsid w:val="00F47EB2"/>
    <w:rsid w:val="00F67DC4"/>
    <w:rsid w:val="00F8196D"/>
    <w:rsid w:val="00F930FC"/>
    <w:rsid w:val="00FE347F"/>
    <w:rsid w:val="00FE78BC"/>
    <w:rsid w:val="00FF1BB5"/>
    <w:rsid w:val="00FF77E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8922"/>
  <w15:docId w15:val="{222F9150-96B2-453B-86D9-4ACA4FA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4F2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2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4CF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50BA-54F7-4638-B259-CEC59DA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Pommer, Daniela</dc:creator>
  <cp:lastModifiedBy>van Kampen, Christoph</cp:lastModifiedBy>
  <cp:revision>25</cp:revision>
  <cp:lastPrinted>2021-07-27T13:50:00Z</cp:lastPrinted>
  <dcterms:created xsi:type="dcterms:W3CDTF">2023-05-04T09:10:00Z</dcterms:created>
  <dcterms:modified xsi:type="dcterms:W3CDTF">2024-09-25T08:08:00Z</dcterms:modified>
</cp:coreProperties>
</file>