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00"/>
        <w:gridCol w:w="2030"/>
        <w:gridCol w:w="1916"/>
      </w:tblGrid>
      <w:tr w:rsidR="00686CD8">
        <w:trPr>
          <w:cantSplit/>
          <w:trHeight w:val="1701"/>
        </w:trPr>
        <w:tc>
          <w:tcPr>
            <w:tcW w:w="6670" w:type="dxa"/>
          </w:tcPr>
          <w:p w:rsidR="00686CD8" w:rsidRDefault="00686CD8">
            <w:pPr>
              <w:pStyle w:val="berschrift3"/>
              <w:spacing w:before="480"/>
              <w:rPr>
                <w:sz w:val="40"/>
              </w:rPr>
            </w:pPr>
            <w:r>
              <w:rPr>
                <w:sz w:val="40"/>
              </w:rPr>
              <w:t>Kreisfeuerwehr Osnabrück</w:t>
            </w:r>
          </w:p>
          <w:p w:rsidR="00686CD8" w:rsidRDefault="00686CD8">
            <w:pPr>
              <w:ind w:right="-851"/>
            </w:pPr>
          </w:p>
          <w:p w:rsidR="00686CD8" w:rsidRDefault="00686CD8">
            <w:pPr>
              <w:pStyle w:val="berschrift2"/>
              <w:ind w:left="964"/>
            </w:pPr>
            <w:r>
              <w:t>Der Kreisbrandmeister</w:t>
            </w:r>
          </w:p>
        </w:tc>
        <w:tc>
          <w:tcPr>
            <w:tcW w:w="1760" w:type="dxa"/>
            <w:vAlign w:val="center"/>
          </w:tcPr>
          <w:p w:rsidR="00686CD8" w:rsidRDefault="00686CD8">
            <w:pPr>
              <w:ind w:right="-851"/>
            </w:pPr>
            <w:r>
              <w:object w:dxaOrig="1761"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788094312" r:id="rId8"/>
              </w:object>
            </w:r>
          </w:p>
        </w:tc>
        <w:tc>
          <w:tcPr>
            <w:tcW w:w="1916" w:type="dxa"/>
            <w:vAlign w:val="center"/>
          </w:tcPr>
          <w:p w:rsidR="00686CD8" w:rsidRDefault="00B25AFF">
            <w:pPr>
              <w:ind w:right="-851"/>
            </w:pPr>
            <w:r>
              <w:rPr>
                <w:noProof/>
              </w:rPr>
              <w:drawing>
                <wp:inline distT="0" distB="0" distL="0" distR="0">
                  <wp:extent cx="1123315" cy="1137920"/>
                  <wp:effectExtent l="0" t="0" r="635" b="5080"/>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315" cy="1137920"/>
                          </a:xfrm>
                          <a:prstGeom prst="rect">
                            <a:avLst/>
                          </a:prstGeom>
                          <a:noFill/>
                          <a:ln>
                            <a:noFill/>
                          </a:ln>
                        </pic:spPr>
                      </pic:pic>
                    </a:graphicData>
                  </a:graphic>
                </wp:inline>
              </w:drawing>
            </w:r>
          </w:p>
        </w:tc>
      </w:tr>
      <w:tr w:rsidR="00686CD8">
        <w:trPr>
          <w:cantSplit/>
        </w:trPr>
        <w:tc>
          <w:tcPr>
            <w:tcW w:w="6670" w:type="dxa"/>
            <w:vAlign w:val="center"/>
          </w:tcPr>
          <w:p w:rsidR="00686CD8" w:rsidRDefault="00686CD8">
            <w:pPr>
              <w:ind w:right="-851"/>
              <w:rPr>
                <w:rFonts w:ascii="Arial" w:hAnsi="Arial"/>
              </w:rPr>
            </w:pPr>
            <w:r>
              <w:rPr>
                <w:rFonts w:ascii="Arial" w:hAnsi="Arial"/>
                <w:sz w:val="16"/>
              </w:rPr>
              <w:t>Kreisfeuerwehr Osnabrück, Am Schölerberg 1, 49082 Osnabrück</w:t>
            </w:r>
          </w:p>
        </w:tc>
        <w:tc>
          <w:tcPr>
            <w:tcW w:w="1760" w:type="dxa"/>
            <w:vAlign w:val="center"/>
          </w:tcPr>
          <w:p w:rsidR="00686CD8" w:rsidRDefault="00686CD8">
            <w:pPr>
              <w:ind w:right="-851"/>
              <w:rPr>
                <w:rFonts w:ascii="Arial" w:hAnsi="Arial"/>
              </w:rPr>
            </w:pPr>
          </w:p>
        </w:tc>
        <w:tc>
          <w:tcPr>
            <w:tcW w:w="1916" w:type="dxa"/>
            <w:vAlign w:val="center"/>
          </w:tcPr>
          <w:p w:rsidR="00686CD8" w:rsidRDefault="00686CD8">
            <w:pPr>
              <w:ind w:right="-851"/>
              <w:rPr>
                <w:rFonts w:ascii="Arial" w:hAnsi="Arial"/>
              </w:rPr>
            </w:pPr>
          </w:p>
        </w:tc>
      </w:tr>
      <w:tr w:rsidR="00686CD8" w:rsidRPr="00AF19D1">
        <w:trPr>
          <w:cantSplit/>
        </w:trPr>
        <w:tc>
          <w:tcPr>
            <w:tcW w:w="6670" w:type="dxa"/>
          </w:tcPr>
          <w:p w:rsidR="00686CD8" w:rsidRDefault="00686CD8">
            <w:pPr>
              <w:spacing w:before="480"/>
              <w:ind w:right="-851"/>
              <w:rPr>
                <w:rFonts w:cs="Tahoma"/>
                <w:sz w:val="22"/>
              </w:rPr>
            </w:pPr>
          </w:p>
          <w:p w:rsidR="00686CD8" w:rsidRPr="00CA4AF2" w:rsidRDefault="00CA4AF2">
            <w:pPr>
              <w:ind w:right="-851"/>
              <w:rPr>
                <w:rFonts w:ascii="Arial" w:hAnsi="Arial" w:cs="Arial"/>
                <w:sz w:val="22"/>
              </w:rPr>
            </w:pPr>
            <w:r w:rsidRPr="00CA4AF2">
              <w:rPr>
                <w:rFonts w:ascii="Arial" w:hAnsi="Arial" w:cs="Arial"/>
                <w:sz w:val="22"/>
              </w:rPr>
              <w:t xml:space="preserve">An die </w:t>
            </w:r>
          </w:p>
          <w:p w:rsidR="00CA4AF2" w:rsidRPr="00CA4AF2" w:rsidRDefault="00CA4AF2">
            <w:pPr>
              <w:ind w:right="-851"/>
              <w:rPr>
                <w:rFonts w:ascii="Arial" w:hAnsi="Arial" w:cs="Arial"/>
                <w:sz w:val="22"/>
              </w:rPr>
            </w:pPr>
          </w:p>
          <w:p w:rsidR="00686CD8" w:rsidRPr="00CA4AF2" w:rsidRDefault="00CA4AF2">
            <w:pPr>
              <w:ind w:right="-851"/>
              <w:rPr>
                <w:rFonts w:ascii="Arial" w:hAnsi="Arial" w:cs="Arial"/>
                <w:sz w:val="22"/>
                <w:lang w:val="it-IT"/>
              </w:rPr>
            </w:pPr>
            <w:r w:rsidRPr="00CA4AF2">
              <w:rPr>
                <w:rFonts w:ascii="Arial" w:hAnsi="Arial" w:cs="Arial"/>
                <w:sz w:val="22"/>
              </w:rPr>
              <w:t>Redaktionen</w:t>
            </w:r>
          </w:p>
          <w:p w:rsidR="00686CD8" w:rsidRDefault="00686CD8">
            <w:pPr>
              <w:ind w:right="-851"/>
              <w:rPr>
                <w:rFonts w:cs="Tahoma"/>
                <w:sz w:val="22"/>
                <w:lang w:val="it-IT"/>
              </w:rPr>
            </w:pPr>
          </w:p>
          <w:p w:rsidR="00686CD8" w:rsidRDefault="00686CD8">
            <w:pPr>
              <w:ind w:right="-851"/>
              <w:rPr>
                <w:rFonts w:ascii="Arial" w:hAnsi="Arial"/>
                <w:sz w:val="22"/>
                <w:lang w:val="it-IT"/>
              </w:rPr>
            </w:pPr>
          </w:p>
        </w:tc>
        <w:tc>
          <w:tcPr>
            <w:tcW w:w="3676" w:type="dxa"/>
            <w:gridSpan w:val="2"/>
          </w:tcPr>
          <w:p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rsidR="00AF19D1" w:rsidRPr="00CA4AF2" w:rsidRDefault="00AF19D1">
            <w:pPr>
              <w:tabs>
                <w:tab w:val="left" w:pos="1021"/>
              </w:tabs>
              <w:ind w:left="57" w:right="-851"/>
              <w:rPr>
                <w:rFonts w:ascii="Arial" w:hAnsi="Arial" w:cs="Arial"/>
                <w:sz w:val="18"/>
              </w:rPr>
            </w:pPr>
          </w:p>
          <w:p w:rsidR="00AF19D1" w:rsidRPr="00CA4AF2" w:rsidRDefault="00686CD8">
            <w:pPr>
              <w:tabs>
                <w:tab w:val="left" w:pos="1021"/>
              </w:tabs>
              <w:ind w:left="57" w:right="-851"/>
              <w:rPr>
                <w:rFonts w:ascii="Arial" w:hAnsi="Arial" w:cs="Arial"/>
                <w:sz w:val="18"/>
              </w:rPr>
            </w:pPr>
            <w:r w:rsidRPr="00CA4AF2">
              <w:rPr>
                <w:rFonts w:ascii="Arial" w:hAnsi="Arial" w:cs="Arial"/>
                <w:sz w:val="18"/>
              </w:rPr>
              <w:t>Tel.:     (P)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 xml:space="preserve">Tel.:  </w:t>
            </w:r>
            <w:proofErr w:type="gramStart"/>
            <w:r w:rsidRPr="00CA4AF2">
              <w:rPr>
                <w:rFonts w:ascii="Arial" w:hAnsi="Arial" w:cs="Arial"/>
                <w:sz w:val="18"/>
                <w:lang w:val="it-IT"/>
              </w:rPr>
              <w:t xml:space="preserve">   (</w:t>
            </w:r>
            <w:proofErr w:type="gramEnd"/>
            <w:r w:rsidRPr="00CA4AF2">
              <w:rPr>
                <w:rFonts w:ascii="Arial" w:hAnsi="Arial" w:cs="Arial"/>
                <w:sz w:val="18"/>
                <w:lang w:val="it-IT"/>
              </w:rPr>
              <w:t>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AF19D1" w:rsidRPr="00CA4AF2">
              <w:rPr>
                <w:rFonts w:ascii="Arial" w:hAnsi="Arial" w:cs="Arial"/>
                <w:sz w:val="18"/>
                <w:lang w:val="it-IT"/>
              </w:rPr>
              <w:t>501 4</w:t>
            </w:r>
            <w:r w:rsidR="00292985">
              <w:rPr>
                <w:rFonts w:ascii="Arial" w:hAnsi="Arial" w:cs="Arial"/>
                <w:sz w:val="18"/>
                <w:lang w:val="it-IT"/>
              </w:rPr>
              <w:t>053</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mobil:</w:t>
            </w:r>
            <w:r w:rsidRPr="00CA4AF2">
              <w:rPr>
                <w:rFonts w:ascii="Arial" w:hAnsi="Arial" w:cs="Arial"/>
                <w:sz w:val="18"/>
                <w:lang w:val="it-IT"/>
              </w:rPr>
              <w:tab/>
              <w:t>01</w:t>
            </w:r>
            <w:r w:rsidR="00CC3920">
              <w:rPr>
                <w:rFonts w:ascii="Arial" w:hAnsi="Arial" w:cs="Arial"/>
                <w:sz w:val="18"/>
                <w:lang w:val="it-IT"/>
              </w:rPr>
              <w:t>51/46730180</w:t>
            </w:r>
          </w:p>
          <w:p w:rsidR="00292985" w:rsidRDefault="00686CD8" w:rsidP="00292985">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64</w:t>
            </w:r>
            <w:r w:rsidR="00292985">
              <w:rPr>
                <w:rFonts w:ascii="Arial" w:hAnsi="Arial" w:cs="Arial"/>
                <w:sz w:val="18"/>
                <w:lang w:val="en-US"/>
              </w:rPr>
              <w:t>053</w:t>
            </w:r>
          </w:p>
          <w:p w:rsidR="00686CD8" w:rsidRPr="00AF19D1" w:rsidRDefault="00686CD8" w:rsidP="00292985">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trPr>
          <w:cantSplit/>
        </w:trPr>
        <w:tc>
          <w:tcPr>
            <w:tcW w:w="6670" w:type="dxa"/>
            <w:vAlign w:val="bottom"/>
          </w:tcPr>
          <w:p w:rsidR="00686CD8" w:rsidRPr="00AF19D1" w:rsidRDefault="00686CD8">
            <w:pPr>
              <w:spacing w:before="240"/>
              <w:ind w:right="-851"/>
              <w:rPr>
                <w:rFonts w:cs="Tahoma"/>
                <w:lang w:val="it-IT"/>
              </w:rPr>
            </w:pPr>
          </w:p>
        </w:tc>
        <w:tc>
          <w:tcPr>
            <w:tcW w:w="3676" w:type="dxa"/>
            <w:gridSpan w:val="2"/>
            <w:vAlign w:val="bottom"/>
          </w:tcPr>
          <w:p w:rsidR="00686CD8" w:rsidRDefault="00B25F41" w:rsidP="00B25F41">
            <w:pPr>
              <w:spacing w:before="240"/>
              <w:ind w:left="57" w:right="-851"/>
              <w:rPr>
                <w:rFonts w:cs="Tahoma"/>
                <w:sz w:val="22"/>
              </w:rPr>
            </w:pPr>
            <w:r>
              <w:rPr>
                <w:rFonts w:cs="Tahoma"/>
                <w:sz w:val="22"/>
              </w:rPr>
              <w:t>17.09.2024</w:t>
            </w:r>
            <w:bookmarkStart w:id="0" w:name="_GoBack"/>
            <w:bookmarkEnd w:id="0"/>
          </w:p>
        </w:tc>
      </w:tr>
    </w:tbl>
    <w:p w:rsidR="007B1F33" w:rsidRDefault="007B1F33" w:rsidP="002B2CFC">
      <w:pPr>
        <w:pStyle w:val="Beschriftung"/>
        <w:spacing w:before="0" w:line="336" w:lineRule="auto"/>
        <w:rPr>
          <w:rFonts w:ascii="Arial" w:hAnsi="Arial" w:cs="Arial"/>
          <w:spacing w:val="60"/>
          <w:sz w:val="52"/>
          <w:szCs w:val="52"/>
          <w:u w:val="single"/>
          <w:lang w:val="it-IT"/>
        </w:rPr>
      </w:pPr>
      <w:proofErr w:type="spellStart"/>
      <w:r w:rsidRPr="0076234C">
        <w:rPr>
          <w:rFonts w:ascii="Arial" w:hAnsi="Arial" w:cs="Arial"/>
          <w:spacing w:val="60"/>
          <w:sz w:val="52"/>
          <w:szCs w:val="52"/>
          <w:u w:val="single"/>
          <w:lang w:val="it-IT"/>
        </w:rPr>
        <w:t>Presse</w:t>
      </w:r>
      <w:r w:rsidR="002B2CFC">
        <w:rPr>
          <w:rFonts w:ascii="Arial" w:hAnsi="Arial" w:cs="Arial"/>
          <w:spacing w:val="60"/>
          <w:sz w:val="52"/>
          <w:szCs w:val="52"/>
          <w:u w:val="single"/>
          <w:lang w:val="it-IT"/>
        </w:rPr>
        <w:t>mitteilung</w:t>
      </w:r>
      <w:proofErr w:type="spellEnd"/>
    </w:p>
    <w:p w:rsidR="002B2CFC" w:rsidRPr="002B2CFC" w:rsidRDefault="002B2CFC" w:rsidP="002B2CFC">
      <w:pPr>
        <w:rPr>
          <w:lang w:val="it-IT"/>
        </w:rPr>
      </w:pPr>
    </w:p>
    <w:p w:rsidR="00B25F41" w:rsidRPr="00B25F41" w:rsidRDefault="00B25F41" w:rsidP="00B25F41">
      <w:pPr>
        <w:pStyle w:val="StandardWeb"/>
        <w:spacing w:line="360" w:lineRule="auto"/>
        <w:ind w:right="3459"/>
        <w:jc w:val="left"/>
        <w:rPr>
          <w:rFonts w:ascii="Arial" w:hAnsi="Arial" w:cs="Arial"/>
          <w:b/>
          <w:sz w:val="22"/>
          <w:szCs w:val="22"/>
        </w:rPr>
      </w:pPr>
      <w:r w:rsidRPr="00B25F41">
        <w:rPr>
          <w:rFonts w:ascii="Arial" w:hAnsi="Arial" w:cs="Arial"/>
          <w:b/>
          <w:sz w:val="22"/>
          <w:szCs w:val="22"/>
        </w:rPr>
        <w:t>Neuer Fachdienstleiter Sicherheit in der Kreisfeuerwehr Osnabrück ernannt</w:t>
      </w:r>
    </w:p>
    <w:p w:rsidR="00B25F41" w:rsidRPr="00B25F41" w:rsidRDefault="00B25F41" w:rsidP="00B25F41">
      <w:pPr>
        <w:pStyle w:val="StandardWeb"/>
        <w:spacing w:line="360" w:lineRule="auto"/>
        <w:ind w:right="3459"/>
        <w:jc w:val="left"/>
        <w:rPr>
          <w:rFonts w:ascii="Arial" w:hAnsi="Arial" w:cs="Arial"/>
          <w:b/>
          <w:sz w:val="22"/>
          <w:szCs w:val="22"/>
        </w:rPr>
      </w:pPr>
      <w:r w:rsidRPr="00B25F41">
        <w:rPr>
          <w:rFonts w:ascii="Arial" w:hAnsi="Arial" w:cs="Arial"/>
          <w:b/>
          <w:sz w:val="22"/>
          <w:szCs w:val="22"/>
        </w:rPr>
        <w:t>Christian Schulte übernimmt von Dominik Beckmann</w:t>
      </w:r>
    </w:p>
    <w:p w:rsidR="00B25F41" w:rsidRPr="00B25F41" w:rsidRDefault="00B25F41" w:rsidP="00B25F41">
      <w:pPr>
        <w:pStyle w:val="StandardWeb"/>
        <w:spacing w:line="360" w:lineRule="auto"/>
        <w:ind w:right="3459"/>
        <w:jc w:val="left"/>
        <w:rPr>
          <w:rFonts w:ascii="Arial" w:hAnsi="Arial" w:cs="Arial"/>
          <w:sz w:val="22"/>
          <w:szCs w:val="22"/>
        </w:rPr>
      </w:pPr>
      <w:r w:rsidRPr="00B25F41">
        <w:rPr>
          <w:rFonts w:ascii="Arial" w:hAnsi="Arial" w:cs="Arial"/>
          <w:sz w:val="22"/>
          <w:szCs w:val="22"/>
        </w:rPr>
        <w:t xml:space="preserve"> </w:t>
      </w:r>
    </w:p>
    <w:p w:rsidR="00B25F41" w:rsidRPr="00B25F41" w:rsidRDefault="00B25F41" w:rsidP="00B25F41">
      <w:pPr>
        <w:pStyle w:val="StandardWeb"/>
        <w:spacing w:line="360" w:lineRule="auto"/>
        <w:ind w:right="3459"/>
        <w:jc w:val="left"/>
        <w:rPr>
          <w:rFonts w:ascii="Arial" w:hAnsi="Arial" w:cs="Arial"/>
          <w:sz w:val="22"/>
          <w:szCs w:val="22"/>
        </w:rPr>
      </w:pPr>
      <w:r w:rsidRPr="00B25F41">
        <w:rPr>
          <w:rFonts w:ascii="Arial" w:hAnsi="Arial" w:cs="Arial"/>
          <w:sz w:val="22"/>
          <w:szCs w:val="22"/>
        </w:rPr>
        <w:t>Die Kreisfeuerwehr Osnabrück hat einen neuen Kreissicherheitsbeauftragten: Der 45-jährige Christian Schulte von der Feuerwehr Bad Essen-</w:t>
      </w:r>
      <w:proofErr w:type="spellStart"/>
      <w:r w:rsidRPr="00B25F41">
        <w:rPr>
          <w:rFonts w:ascii="Arial" w:hAnsi="Arial" w:cs="Arial"/>
          <w:sz w:val="22"/>
          <w:szCs w:val="22"/>
        </w:rPr>
        <w:t>Eielstädt</w:t>
      </w:r>
      <w:proofErr w:type="spellEnd"/>
      <w:r w:rsidRPr="00B25F41">
        <w:rPr>
          <w:rFonts w:ascii="Arial" w:hAnsi="Arial" w:cs="Arial"/>
          <w:sz w:val="22"/>
          <w:szCs w:val="22"/>
        </w:rPr>
        <w:t>-</w:t>
      </w:r>
      <w:proofErr w:type="spellStart"/>
      <w:r w:rsidRPr="00B25F41">
        <w:rPr>
          <w:rFonts w:ascii="Arial" w:hAnsi="Arial" w:cs="Arial"/>
          <w:sz w:val="22"/>
          <w:szCs w:val="22"/>
        </w:rPr>
        <w:t>Wittlage</w:t>
      </w:r>
      <w:proofErr w:type="spellEnd"/>
      <w:r w:rsidRPr="00B25F41">
        <w:rPr>
          <w:rFonts w:ascii="Arial" w:hAnsi="Arial" w:cs="Arial"/>
          <w:sz w:val="22"/>
          <w:szCs w:val="22"/>
        </w:rPr>
        <w:t xml:space="preserve"> wurde als neuer Fachdienstleiter Sicherheit ernannt. Er folgt auf Dominik Beckmann von der Feuerwehr Dissen, der das Amt seit 2018 bekleidet hatte und es nach sechs Jahren nun an seinen Nachfolger übergibt.</w:t>
      </w:r>
    </w:p>
    <w:p w:rsidR="00B25F41" w:rsidRPr="00B25F41" w:rsidRDefault="00B25F41" w:rsidP="00B25F41">
      <w:pPr>
        <w:pStyle w:val="StandardWeb"/>
        <w:spacing w:line="360" w:lineRule="auto"/>
        <w:ind w:right="3459"/>
        <w:jc w:val="left"/>
        <w:rPr>
          <w:rFonts w:ascii="Arial" w:hAnsi="Arial" w:cs="Arial"/>
          <w:sz w:val="22"/>
          <w:szCs w:val="22"/>
        </w:rPr>
      </w:pPr>
      <w:r w:rsidRPr="00B25F41">
        <w:rPr>
          <w:rFonts w:ascii="Arial" w:hAnsi="Arial" w:cs="Arial"/>
          <w:sz w:val="22"/>
          <w:szCs w:val="22"/>
        </w:rPr>
        <w:t xml:space="preserve"> </w:t>
      </w:r>
    </w:p>
    <w:p w:rsidR="00B25F41" w:rsidRPr="00B25F41" w:rsidRDefault="00B25F41" w:rsidP="00B25F41">
      <w:pPr>
        <w:pStyle w:val="StandardWeb"/>
        <w:spacing w:line="360" w:lineRule="auto"/>
        <w:ind w:right="3459"/>
        <w:jc w:val="left"/>
        <w:rPr>
          <w:rFonts w:ascii="Arial" w:hAnsi="Arial" w:cs="Arial"/>
          <w:sz w:val="22"/>
          <w:szCs w:val="22"/>
        </w:rPr>
      </w:pPr>
      <w:r w:rsidRPr="00B25F41">
        <w:rPr>
          <w:rFonts w:ascii="Arial" w:hAnsi="Arial" w:cs="Arial"/>
          <w:sz w:val="22"/>
          <w:szCs w:val="22"/>
        </w:rPr>
        <w:t xml:space="preserve">Im Rahmen des ersten Symposiums der Sicherheitsbeauftragten aus dem ELBOS-Bereich, das in der Feuerwehrschule Osnabrück stattfand, überreichten Kreisbrandmeister Ludger Flohre sowie der für den Fachdienst Sicherheit im Kreiskommando zuständige Brandabschnittsleiter Nord, Herbert Kempe, die Urkunden an den scheidenden und den neuen Sicherheitsbeauftragten. Der ELBOS-Bereich umfasst die Landkreise Emsland, Grafschaft Bentheim sowie die Stadt und den Landkreis Osnabrück. Zum Symposium trafen sich die Sicherheitsbeauftragten aus den vier Gebietskörperschaften um sich über aktuelle sicherheitsrelevante Themen zu informieren und zu diskutieren. </w:t>
      </w:r>
    </w:p>
    <w:p w:rsidR="00B25F41" w:rsidRPr="00B25F41" w:rsidRDefault="00B25F41" w:rsidP="00B25F41">
      <w:pPr>
        <w:pStyle w:val="StandardWeb"/>
        <w:spacing w:line="360" w:lineRule="auto"/>
        <w:ind w:right="3459"/>
        <w:jc w:val="left"/>
        <w:rPr>
          <w:rFonts w:ascii="Arial" w:hAnsi="Arial" w:cs="Arial"/>
          <w:sz w:val="22"/>
          <w:szCs w:val="22"/>
        </w:rPr>
      </w:pPr>
      <w:r w:rsidRPr="00B25F41">
        <w:rPr>
          <w:rFonts w:ascii="Arial" w:hAnsi="Arial" w:cs="Arial"/>
          <w:sz w:val="22"/>
          <w:szCs w:val="22"/>
        </w:rPr>
        <w:t xml:space="preserve"> </w:t>
      </w:r>
    </w:p>
    <w:p w:rsidR="00B25F41" w:rsidRPr="00B25F41" w:rsidRDefault="00B25F41" w:rsidP="00B25F41">
      <w:pPr>
        <w:pStyle w:val="StandardWeb"/>
        <w:spacing w:line="360" w:lineRule="auto"/>
        <w:ind w:right="3459"/>
        <w:jc w:val="left"/>
        <w:rPr>
          <w:rFonts w:ascii="Arial" w:hAnsi="Arial" w:cs="Arial"/>
          <w:sz w:val="22"/>
          <w:szCs w:val="22"/>
        </w:rPr>
      </w:pPr>
      <w:r w:rsidRPr="00B25F41">
        <w:rPr>
          <w:rFonts w:ascii="Arial" w:hAnsi="Arial" w:cs="Arial"/>
          <w:sz w:val="22"/>
          <w:szCs w:val="22"/>
        </w:rPr>
        <w:lastRenderedPageBreak/>
        <w:t xml:space="preserve">Flohre dankte dem scheidenden Sicherheitsbeauftragte für seine Arbeit und sein Engagement in den vergangenen sechs Jahren. Angesichts der Corona Pandemie seien das gerade für die Sicherheitsbeauftrage in den Feuerwehren sehr anspruchsvolle Jahre gewesen. Den neuen Amtsinhaber wünschte Flohre viel Freude an der neuen Aufgabe. „Sicherheit in den Feuerwehren sei wie auch in allen anderen beruflichen Bereichen ein wichtiges Thema, damit Unfälle vermieden werden und die Kameradinnen und Kameraden gesund vom Dienst und den Einsätzen nach Hause kommen“, betonte der Kreisbrandmeister.  </w:t>
      </w:r>
    </w:p>
    <w:p w:rsidR="00B25F41" w:rsidRPr="00B25F41" w:rsidRDefault="00B25F41" w:rsidP="00B25F41">
      <w:pPr>
        <w:pStyle w:val="StandardWeb"/>
        <w:spacing w:line="360" w:lineRule="auto"/>
        <w:ind w:right="3459"/>
        <w:jc w:val="left"/>
        <w:rPr>
          <w:rFonts w:ascii="Arial" w:hAnsi="Arial" w:cs="Arial"/>
          <w:sz w:val="22"/>
          <w:szCs w:val="22"/>
        </w:rPr>
      </w:pPr>
      <w:r w:rsidRPr="00B25F41">
        <w:rPr>
          <w:rFonts w:ascii="Arial" w:hAnsi="Arial" w:cs="Arial"/>
          <w:sz w:val="22"/>
          <w:szCs w:val="22"/>
        </w:rPr>
        <w:t xml:space="preserve"> </w:t>
      </w:r>
    </w:p>
    <w:p w:rsidR="00BD495E" w:rsidRPr="00B25F41" w:rsidRDefault="00B25F41" w:rsidP="00B25F41">
      <w:pPr>
        <w:pStyle w:val="StandardWeb"/>
        <w:spacing w:line="360" w:lineRule="auto"/>
        <w:ind w:right="3459"/>
        <w:jc w:val="left"/>
        <w:rPr>
          <w:rFonts w:ascii="Arial" w:hAnsi="Arial" w:cs="Arial"/>
          <w:sz w:val="22"/>
          <w:szCs w:val="22"/>
        </w:rPr>
      </w:pPr>
      <w:r w:rsidRPr="00B25F41">
        <w:rPr>
          <w:rFonts w:ascii="Arial" w:hAnsi="Arial" w:cs="Arial"/>
          <w:sz w:val="22"/>
          <w:szCs w:val="22"/>
        </w:rPr>
        <w:t xml:space="preserve">Christian Schulte blickt auf eine langjährige Erfahrung in der Feuerwehr zurück und freut sich auf die neuen Herausforderungen in seiner Funktion als Kreissicherheitsbeauftragter. Schulte trat bereits 2007 in die Feuerwehr ein und hat seit dieser Zeit viele Lehrgänge erfolgreich absolviert. Er war in seiner Ortsfeuerwehr Bad Essen </w:t>
      </w:r>
      <w:proofErr w:type="spellStart"/>
      <w:r w:rsidRPr="00B25F41">
        <w:rPr>
          <w:rFonts w:ascii="Arial" w:hAnsi="Arial" w:cs="Arial"/>
          <w:sz w:val="22"/>
          <w:szCs w:val="22"/>
        </w:rPr>
        <w:t>Ei</w:t>
      </w:r>
      <w:r w:rsidRPr="00B25F41">
        <w:rPr>
          <w:rFonts w:ascii="Arial" w:hAnsi="Arial" w:cs="Arial"/>
          <w:sz w:val="22"/>
          <w:szCs w:val="22"/>
        </w:rPr>
        <w:t>e</w:t>
      </w:r>
      <w:r w:rsidRPr="00B25F41">
        <w:rPr>
          <w:rFonts w:ascii="Arial" w:hAnsi="Arial" w:cs="Arial"/>
          <w:sz w:val="22"/>
          <w:szCs w:val="22"/>
        </w:rPr>
        <w:t>lstädt-Wittlage</w:t>
      </w:r>
      <w:proofErr w:type="spellEnd"/>
      <w:r w:rsidRPr="00B25F41">
        <w:rPr>
          <w:rFonts w:ascii="Arial" w:hAnsi="Arial" w:cs="Arial"/>
          <w:sz w:val="22"/>
          <w:szCs w:val="22"/>
        </w:rPr>
        <w:t xml:space="preserve"> zwischenzeitlich als Gerätewart eingesetzt und bekleidet seit mehreren Jahren die Funktion eines Gruppenführers.  Zudem engagiert er sich auf Landkreisebene bereits als Kreisausbilder im Bereich der Atemschutzlehrgänge. </w:t>
      </w:r>
    </w:p>
    <w:p w:rsidR="00B25F41" w:rsidRPr="00B25F41" w:rsidRDefault="00B25F41" w:rsidP="00B25F41">
      <w:pPr>
        <w:pStyle w:val="StandardWeb"/>
        <w:spacing w:line="360" w:lineRule="auto"/>
        <w:ind w:right="3459"/>
        <w:jc w:val="left"/>
        <w:rPr>
          <w:rFonts w:ascii="Arial" w:hAnsi="Arial" w:cs="Arial"/>
          <w:sz w:val="22"/>
          <w:szCs w:val="22"/>
        </w:rPr>
      </w:pPr>
    </w:p>
    <w:p w:rsidR="00B25F41" w:rsidRPr="00B25F41" w:rsidRDefault="00B25F41" w:rsidP="00B25F41">
      <w:pPr>
        <w:pStyle w:val="StandardWeb"/>
        <w:spacing w:line="360" w:lineRule="auto"/>
        <w:ind w:right="3459"/>
        <w:jc w:val="left"/>
        <w:rPr>
          <w:rFonts w:ascii="Arial" w:hAnsi="Arial" w:cs="Arial"/>
          <w:sz w:val="22"/>
          <w:szCs w:val="22"/>
        </w:rPr>
      </w:pPr>
    </w:p>
    <w:p w:rsidR="00B25F41" w:rsidRPr="00B25F41" w:rsidRDefault="00B25F41" w:rsidP="00B25F41">
      <w:pPr>
        <w:pStyle w:val="StandardWeb"/>
        <w:spacing w:line="360" w:lineRule="auto"/>
        <w:ind w:right="3459"/>
        <w:jc w:val="left"/>
        <w:rPr>
          <w:rFonts w:ascii="Arial" w:hAnsi="Arial" w:cs="Arial"/>
          <w:sz w:val="22"/>
          <w:szCs w:val="22"/>
        </w:rPr>
      </w:pPr>
      <w:r w:rsidRPr="00B25F41">
        <w:rPr>
          <w:rFonts w:ascii="Arial" w:hAnsi="Arial" w:cs="Arial"/>
          <w:sz w:val="22"/>
          <w:szCs w:val="22"/>
        </w:rPr>
        <w:t xml:space="preserve">Bildzeile: </w:t>
      </w:r>
    </w:p>
    <w:p w:rsidR="00B25F41" w:rsidRPr="00B25F41" w:rsidRDefault="00B25F41" w:rsidP="00B25F41">
      <w:pPr>
        <w:pStyle w:val="StandardWeb"/>
        <w:spacing w:line="360" w:lineRule="auto"/>
        <w:ind w:right="3459"/>
        <w:jc w:val="left"/>
        <w:rPr>
          <w:rFonts w:ascii="Arial" w:hAnsi="Arial" w:cs="Arial"/>
          <w:b/>
          <w:bCs/>
          <w:sz w:val="22"/>
          <w:szCs w:val="22"/>
        </w:rPr>
      </w:pPr>
      <w:proofErr w:type="spellStart"/>
      <w:r w:rsidRPr="00B25F41">
        <w:rPr>
          <w:rFonts w:ascii="Arial" w:hAnsi="Arial" w:cs="Arial"/>
          <w:sz w:val="22"/>
          <w:szCs w:val="22"/>
        </w:rPr>
        <w:t>v.l</w:t>
      </w:r>
      <w:proofErr w:type="spellEnd"/>
      <w:r w:rsidRPr="00B25F41">
        <w:rPr>
          <w:rFonts w:ascii="Arial" w:hAnsi="Arial" w:cs="Arial"/>
          <w:sz w:val="22"/>
          <w:szCs w:val="22"/>
        </w:rPr>
        <w:t>.: Kreisbrandmeister Ludger Flohre, der scheidende Sicherheitsbeauftragte Dominik Beckmann, der neue Kreissicherheitsbeauftragte Christian Schulte und Brandabschnittsleiter Nord Herbert Kempe.</w:t>
      </w:r>
    </w:p>
    <w:sectPr w:rsidR="00B25F41" w:rsidRPr="00B25F41" w:rsidSect="0076234C">
      <w:footerReference w:type="default" r:id="rId10"/>
      <w:pgSz w:w="11907" w:h="16840" w:code="9"/>
      <w:pgMar w:top="680" w:right="567" w:bottom="28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5C0" w:rsidRDefault="007405C0">
      <w:r>
        <w:separator/>
      </w:r>
    </w:p>
  </w:endnote>
  <w:endnote w:type="continuationSeparator" w:id="0">
    <w:p w:rsidR="007405C0" w:rsidRDefault="0074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5C0" w:rsidRDefault="007405C0">
      <w:r>
        <w:separator/>
      </w:r>
    </w:p>
  </w:footnote>
  <w:footnote w:type="continuationSeparator" w:id="0">
    <w:p w:rsidR="007405C0" w:rsidRDefault="00740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71468"/>
    <w:rsid w:val="001651F1"/>
    <w:rsid w:val="002208C1"/>
    <w:rsid w:val="00241475"/>
    <w:rsid w:val="002427B3"/>
    <w:rsid w:val="0026090D"/>
    <w:rsid w:val="002920CD"/>
    <w:rsid w:val="00292985"/>
    <w:rsid w:val="002B0223"/>
    <w:rsid w:val="002B02B5"/>
    <w:rsid w:val="002B2CFC"/>
    <w:rsid w:val="00303773"/>
    <w:rsid w:val="00331FA4"/>
    <w:rsid w:val="003C7550"/>
    <w:rsid w:val="00436481"/>
    <w:rsid w:val="004961E8"/>
    <w:rsid w:val="004A6E30"/>
    <w:rsid w:val="00501178"/>
    <w:rsid w:val="00553949"/>
    <w:rsid w:val="005631C2"/>
    <w:rsid w:val="005949AB"/>
    <w:rsid w:val="005E285E"/>
    <w:rsid w:val="00686CD8"/>
    <w:rsid w:val="006B6396"/>
    <w:rsid w:val="006D058B"/>
    <w:rsid w:val="006F6C29"/>
    <w:rsid w:val="007405C0"/>
    <w:rsid w:val="007432B2"/>
    <w:rsid w:val="0076234C"/>
    <w:rsid w:val="007B1F33"/>
    <w:rsid w:val="00820E6C"/>
    <w:rsid w:val="008453A3"/>
    <w:rsid w:val="0088188D"/>
    <w:rsid w:val="008906F4"/>
    <w:rsid w:val="008B2591"/>
    <w:rsid w:val="009B2D2A"/>
    <w:rsid w:val="009B7093"/>
    <w:rsid w:val="009F2FA3"/>
    <w:rsid w:val="00A56123"/>
    <w:rsid w:val="00AB5E69"/>
    <w:rsid w:val="00AC02C6"/>
    <w:rsid w:val="00AE1D6A"/>
    <w:rsid w:val="00AF19D1"/>
    <w:rsid w:val="00B023AD"/>
    <w:rsid w:val="00B0538A"/>
    <w:rsid w:val="00B25AFF"/>
    <w:rsid w:val="00B25F41"/>
    <w:rsid w:val="00B8556C"/>
    <w:rsid w:val="00BD495E"/>
    <w:rsid w:val="00C27694"/>
    <w:rsid w:val="00CA4792"/>
    <w:rsid w:val="00CA4AF2"/>
    <w:rsid w:val="00CB1C6F"/>
    <w:rsid w:val="00CC3920"/>
    <w:rsid w:val="00CC6C93"/>
    <w:rsid w:val="00DA5B12"/>
    <w:rsid w:val="00DB2D2F"/>
    <w:rsid w:val="00E54C1C"/>
    <w:rsid w:val="00E64331"/>
    <w:rsid w:val="00E65261"/>
    <w:rsid w:val="00E70D55"/>
    <w:rsid w:val="00EA35D2"/>
    <w:rsid w:val="00EC442D"/>
    <w:rsid w:val="00ED72F1"/>
    <w:rsid w:val="00ED7406"/>
    <w:rsid w:val="00F42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475A8"/>
  <w15:docId w15:val="{2B096073-8A27-4404-AB97-25538D9C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tandardWeb">
    <w:name w:val="Normal (Web)"/>
    <w:basedOn w:val="Standard"/>
    <w:uiPriority w:val="99"/>
    <w:unhideWhenUsed/>
    <w:rsid w:val="007B1F33"/>
    <w:pPr>
      <w:spacing w:after="75"/>
      <w:jc w:val="both"/>
    </w:pPr>
    <w:rPr>
      <w:rFonts w:ascii="Times New Roman" w:hAnsi="Times New Roman"/>
      <w:sz w:val="24"/>
    </w:rPr>
  </w:style>
  <w:style w:type="paragraph" w:styleId="Sprechblasentext">
    <w:name w:val="Balloon Text"/>
    <w:basedOn w:val="Standard"/>
    <w:link w:val="SprechblasentextZchn"/>
    <w:uiPriority w:val="99"/>
    <w:semiHidden/>
    <w:unhideWhenUsed/>
    <w:rsid w:val="002427B3"/>
    <w:rPr>
      <w:rFonts w:cs="Tahoma"/>
      <w:sz w:val="16"/>
      <w:szCs w:val="16"/>
    </w:rPr>
  </w:style>
  <w:style w:type="character" w:customStyle="1" w:styleId="SprechblasentextZchn">
    <w:name w:val="Sprechblasentext Zchn"/>
    <w:basedOn w:val="Absatz-Standardschriftart"/>
    <w:link w:val="Sprechblasentext"/>
    <w:uiPriority w:val="99"/>
    <w:semiHidden/>
    <w:rsid w:val="002427B3"/>
    <w:rPr>
      <w:rFonts w:ascii="Tahoma" w:hAnsi="Tahoma" w:cs="Tahoma"/>
      <w:sz w:val="16"/>
      <w:szCs w:val="16"/>
    </w:rPr>
  </w:style>
  <w:style w:type="character" w:styleId="Fett">
    <w:name w:val="Strong"/>
    <w:basedOn w:val="Absatz-Standardschriftart"/>
    <w:uiPriority w:val="22"/>
    <w:qFormat/>
    <w:rsid w:val="002B2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2</Pages>
  <Words>403</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3</cp:revision>
  <cp:lastPrinted>2017-11-15T11:35:00Z</cp:lastPrinted>
  <dcterms:created xsi:type="dcterms:W3CDTF">2024-09-17T14:01:00Z</dcterms:created>
  <dcterms:modified xsi:type="dcterms:W3CDTF">2024-09-17T14:05:00Z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