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4531"/>
        <w:gridCol w:w="4531"/>
      </w:tblGrid>
      <w:tr w:rsidR="00453B63" w:rsidTr="00C12473">
        <w:trPr>
          <w:trHeight w:val="1693"/>
        </w:trPr>
        <w:tc>
          <w:tcPr>
            <w:tcW w:w="4531" w:type="dxa"/>
            <w:tcBorders>
              <w:bottom w:val="single" w:sz="4" w:space="0" w:color="auto"/>
            </w:tcBorders>
          </w:tcPr>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pPr>
              <w:jc w:val="right"/>
              <w:rPr>
                <w:sz w:val="18"/>
                <w:szCs w:val="18"/>
              </w:rPr>
            </w:pPr>
          </w:p>
          <w:p w:rsidR="00453B63" w:rsidRDefault="00453B63" w:rsidP="00C12473">
            <w:r>
              <w:rPr>
                <w:sz w:val="18"/>
                <w:szCs w:val="18"/>
              </w:rPr>
              <w:fldChar w:fldCharType="begin"/>
            </w:r>
            <w:r>
              <w:rPr>
                <w:sz w:val="18"/>
                <w:szCs w:val="18"/>
              </w:rPr>
              <w:instrText xml:space="preserve"> TIME \@ "dd.MM.yyyy" </w:instrText>
            </w:r>
            <w:r>
              <w:rPr>
                <w:sz w:val="18"/>
                <w:szCs w:val="18"/>
              </w:rPr>
              <w:fldChar w:fldCharType="separate"/>
            </w:r>
            <w:r w:rsidR="00FF2CBD">
              <w:rPr>
                <w:noProof/>
                <w:sz w:val="18"/>
                <w:szCs w:val="18"/>
              </w:rPr>
              <w:t>04.02.2025</w:t>
            </w:r>
            <w:r>
              <w:rPr>
                <w:sz w:val="18"/>
                <w:szCs w:val="18"/>
              </w:rPr>
              <w:fldChar w:fldCharType="end"/>
            </w:r>
          </w:p>
        </w:tc>
        <w:tc>
          <w:tcPr>
            <w:tcW w:w="4531" w:type="dxa"/>
            <w:tcBorders>
              <w:bottom w:val="single" w:sz="4" w:space="0" w:color="auto"/>
            </w:tcBorders>
          </w:tcPr>
          <w:p w:rsidR="00453B63" w:rsidRDefault="00453B63" w:rsidP="00C12473">
            <w:pPr>
              <w:jc w:val="right"/>
            </w:pPr>
            <w:r>
              <w:rPr>
                <w:noProof/>
              </w:rPr>
              <w:drawing>
                <wp:inline distT="0" distB="0" distL="0" distR="0" wp14:anchorId="77FB9F73" wp14:editId="0B20FE16">
                  <wp:extent cx="2207842" cy="95936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o_logo_4c_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4076" cy="988140"/>
                          </a:xfrm>
                          <a:prstGeom prst="rect">
                            <a:avLst/>
                          </a:prstGeom>
                        </pic:spPr>
                      </pic:pic>
                    </a:graphicData>
                  </a:graphic>
                </wp:inline>
              </w:drawing>
            </w:r>
          </w:p>
        </w:tc>
      </w:tr>
      <w:tr w:rsidR="00453B63" w:rsidTr="00C12473">
        <w:trPr>
          <w:trHeight w:val="837"/>
        </w:trPr>
        <w:tc>
          <w:tcPr>
            <w:tcW w:w="4531" w:type="dxa"/>
            <w:tcBorders>
              <w:top w:val="single" w:sz="4" w:space="0" w:color="auto"/>
            </w:tcBorders>
          </w:tcPr>
          <w:p w:rsidR="00453B63" w:rsidRDefault="00453B63" w:rsidP="00C12473">
            <w:pPr>
              <w:rPr>
                <w:b/>
                <w:sz w:val="32"/>
                <w:szCs w:val="32"/>
              </w:rPr>
            </w:pPr>
          </w:p>
          <w:p w:rsidR="00453B63" w:rsidRDefault="00453B63" w:rsidP="00C12473">
            <w:r w:rsidRPr="00C12473">
              <w:rPr>
                <w:b/>
                <w:sz w:val="32"/>
                <w:szCs w:val="32"/>
              </w:rPr>
              <w:t>Pressemitteilung</w:t>
            </w:r>
          </w:p>
        </w:tc>
        <w:tc>
          <w:tcPr>
            <w:tcW w:w="4531" w:type="dxa"/>
            <w:tcBorders>
              <w:top w:val="single" w:sz="4" w:space="0" w:color="auto"/>
            </w:tcBorders>
          </w:tcPr>
          <w:p w:rsidR="00453B63" w:rsidRDefault="00453B63" w:rsidP="00C12473">
            <w:pPr>
              <w:jc w:val="right"/>
            </w:pPr>
          </w:p>
          <w:p w:rsidR="00453B63" w:rsidRPr="00C12473" w:rsidRDefault="00453B63" w:rsidP="00C12473">
            <w:pPr>
              <w:jc w:val="right"/>
              <w:rPr>
                <w:sz w:val="18"/>
                <w:szCs w:val="18"/>
              </w:rPr>
            </w:pPr>
          </w:p>
        </w:tc>
      </w:tr>
    </w:tbl>
    <w:p w:rsidR="00453B63" w:rsidRDefault="00453B63"/>
    <w:p w:rsidR="00453B63" w:rsidRPr="00453B63" w:rsidRDefault="00453B63" w:rsidP="00453B63">
      <w:pPr>
        <w:pStyle w:val="berschrift1"/>
      </w:pPr>
      <w:r w:rsidRPr="00453B63">
        <w:t>Den Faden des Erinnerns nicht abreißen lassen</w:t>
      </w:r>
    </w:p>
    <w:p w:rsidR="00453B63" w:rsidRDefault="00453B63" w:rsidP="005778B5">
      <w:pPr>
        <w:spacing w:line="360" w:lineRule="auto"/>
      </w:pPr>
      <w:r>
        <w:t xml:space="preserve">250 Menschen füllten die Räume des Augustaschachts in Hasbergen am </w:t>
      </w:r>
      <w:r w:rsidR="00F740FF">
        <w:t xml:space="preserve">Nachmittag des </w:t>
      </w:r>
      <w:r>
        <w:t>27. Januar 2025, dem offiziellen Gedenktag für die Opfer des Nationalsozialismus. Hier hatte der Landschaftsverband Osnabrücker Land gemeinsam mit der Gedenkstätte Augustaschacht sowie vier Schulen aus dem Landkreis Osnabrück eine Feier vorbereitet.</w:t>
      </w:r>
    </w:p>
    <w:p w:rsidR="00B73504" w:rsidRDefault="00453B63" w:rsidP="00A924D6">
      <w:pPr>
        <w:spacing w:line="360" w:lineRule="auto"/>
      </w:pPr>
      <w:r>
        <w:t xml:space="preserve">80 Jahre nach der Befreiung des Konzentrationslagers Auschwitz gibt es kaum noch Überlebende, die von den erlittenen </w:t>
      </w:r>
      <w:r w:rsidR="005778B5">
        <w:t>Gräueltaten</w:t>
      </w:r>
      <w:r>
        <w:t xml:space="preserve"> berichten und vor Wiederholungen warnen können. Umso mehr ist es zu begrüßen, dass sich junge Menschen mit </w:t>
      </w:r>
      <w:r w:rsidR="00FF2CBD">
        <w:t xml:space="preserve">ihren eigenen </w:t>
      </w:r>
      <w:r>
        <w:t>frischen Beiträgen am Aufrechterhalten des Gedenkens beteiligten. Schülerinnen und Schüler</w:t>
      </w:r>
      <w:r w:rsidR="005778B5">
        <w:t xml:space="preserve"> der Alexanderschule Wallenhorst, der Geschwister-Scholl-Oberschule Bad Laer, der Oberschule Belm und der Realschule Georgsmarienhütte gestalteten den Auftakt zur Gedenkfeier mit Theaterszenen, Wort- und Filmbeiträgen</w:t>
      </w:r>
      <w:r w:rsidR="0076575B">
        <w:t xml:space="preserve"> </w:t>
      </w:r>
      <w:r w:rsidR="00FF2CBD">
        <w:t>sowie</w:t>
      </w:r>
      <w:r w:rsidR="0076575B">
        <w:t xml:space="preserve"> </w:t>
      </w:r>
      <w:r w:rsidR="00924D33">
        <w:t>Musikstücken</w:t>
      </w:r>
      <w:r w:rsidR="005778B5">
        <w:t xml:space="preserve">. War schon bemerkenswert, was an diesem Nachmittag gezeigt wurde, </w:t>
      </w:r>
      <w:r w:rsidR="00FF2CBD">
        <w:t xml:space="preserve">so </w:t>
      </w:r>
      <w:r w:rsidR="005778B5">
        <w:t>beeindruckt</w:t>
      </w:r>
      <w:r w:rsidR="0024675F">
        <w:t>e</w:t>
      </w:r>
      <w:r w:rsidR="005778B5">
        <w:t xml:space="preserve"> umso mehr, was die jungen Menschen bei ihren Vorführungen bewegte. </w:t>
      </w:r>
      <w:proofErr w:type="gramStart"/>
      <w:r w:rsidR="003D0192">
        <w:t>Schüler:innen</w:t>
      </w:r>
      <w:proofErr w:type="gramEnd"/>
      <w:r w:rsidR="003D0192">
        <w:t xml:space="preserve"> der Alexanderschule äußer</w:t>
      </w:r>
      <w:r w:rsidR="0024675F">
        <w:t>ten</w:t>
      </w:r>
      <w:r w:rsidR="003D0192">
        <w:t xml:space="preserve"> sich</w:t>
      </w:r>
      <w:r w:rsidR="00F05767">
        <w:t xml:space="preserve"> dazu, zum Beispiel Marie, </w:t>
      </w:r>
      <w:r w:rsidR="003D0192">
        <w:t>15</w:t>
      </w:r>
      <w:r w:rsidR="005778B5">
        <w:t>: „Es macht mich sehr traurig, was damals passiert ist.“ Vivian, ebenfalls 15, f</w:t>
      </w:r>
      <w:r w:rsidR="00F05767">
        <w:t xml:space="preserve">and </w:t>
      </w:r>
      <w:r w:rsidR="005778B5">
        <w:t xml:space="preserve">die Gedenkveranstaltung insgesamt sehr berührend und </w:t>
      </w:r>
      <w:r w:rsidR="00F05767">
        <w:t>war</w:t>
      </w:r>
      <w:r w:rsidR="005778B5">
        <w:t xml:space="preserve"> beruhigt, dass </w:t>
      </w:r>
      <w:r w:rsidR="00CA1F9B">
        <w:t>so viele Menschen daran teiln</w:t>
      </w:r>
      <w:r w:rsidR="00F05767">
        <w:t>a</w:t>
      </w:r>
      <w:r w:rsidR="00CA1F9B">
        <w:t>hmen.</w:t>
      </w:r>
      <w:r w:rsidR="00732C0E">
        <w:t xml:space="preserve"> Das Thema beschäftige sie sehr, so etwas (wie der Holocaust) dürfe nie mehr passieren. „Wir sollten noch viel lauter werden!“, fordert</w:t>
      </w:r>
      <w:r w:rsidR="00F05767">
        <w:t>e</w:t>
      </w:r>
      <w:r w:rsidR="00732C0E">
        <w:t xml:space="preserve"> sie. Niclas, 17, freut</w:t>
      </w:r>
      <w:r w:rsidR="00F05767">
        <w:t>e</w:t>
      </w:r>
      <w:r w:rsidR="00732C0E">
        <w:t xml:space="preserve"> sich, wie die </w:t>
      </w:r>
      <w:proofErr w:type="gramStart"/>
      <w:r w:rsidR="00732C0E">
        <w:t>Besucher:innen</w:t>
      </w:r>
      <w:proofErr w:type="gramEnd"/>
      <w:r w:rsidR="00732C0E">
        <w:t xml:space="preserve"> auf die Präsentationen reagier</w:t>
      </w:r>
      <w:r w:rsidR="00F05767">
        <w:t>t</w:t>
      </w:r>
      <w:r w:rsidR="00732C0E">
        <w:t>en. Es sei ein bewegender Tag</w:t>
      </w:r>
      <w:r w:rsidR="00F05767">
        <w:t xml:space="preserve"> gewesen</w:t>
      </w:r>
      <w:r w:rsidR="00732C0E">
        <w:t xml:space="preserve">. Insgesamt haben alle beteiligten </w:t>
      </w:r>
      <w:proofErr w:type="gramStart"/>
      <w:r w:rsidR="00732C0E">
        <w:t>Schüler:innen</w:t>
      </w:r>
      <w:proofErr w:type="gramEnd"/>
      <w:r w:rsidR="00732C0E">
        <w:t xml:space="preserve"> durch die Recherchen für ihre Beiträge viel gelernt. In vielen ist der Wunsch entstanden, Auschwitz zu besuchen und dort noch mehr </w:t>
      </w:r>
      <w:r w:rsidR="00FF2CBD">
        <w:t>über das menschenverachtende NS-System zu</w:t>
      </w:r>
      <w:r w:rsidR="00732C0E">
        <w:t xml:space="preserve"> erfahren. Schon jetzt arbeiten sie in der Initiative „Bunt/d gegen Hass und Hetze – gemeinsam gegen Antisemitismus und Antiziganismus &amp; für ein couragiertes Miteinander“ mit, die nach dem Hamas-Massaker vom 7. Oktober 2023 an der Alexanderschule entstand.</w:t>
      </w:r>
    </w:p>
    <w:p w:rsidR="00A924D6" w:rsidRDefault="00F23A45" w:rsidP="005778B5">
      <w:pPr>
        <w:spacing w:line="360" w:lineRule="auto"/>
      </w:pPr>
      <w:r>
        <w:t xml:space="preserve">Im Anschluss an ihre Beiträge geleiteten die Jugendlichen die </w:t>
      </w:r>
      <w:proofErr w:type="gramStart"/>
      <w:r>
        <w:t>Besucher:innen</w:t>
      </w:r>
      <w:proofErr w:type="gramEnd"/>
      <w:r>
        <w:t xml:space="preserve"> </w:t>
      </w:r>
      <w:r w:rsidR="00F05767">
        <w:t xml:space="preserve">mit Laternen den Weg </w:t>
      </w:r>
      <w:r>
        <w:t>zum Mahnmal Augustaschacht</w:t>
      </w:r>
      <w:r w:rsidR="00F05767">
        <w:t xml:space="preserve"> hinauf</w:t>
      </w:r>
      <w:r>
        <w:t xml:space="preserve">, wo Landrätin Anna Kebschull </w:t>
      </w:r>
      <w:r w:rsidR="00924D33">
        <w:t xml:space="preserve">in ihrer Gedenkrede </w:t>
      </w:r>
      <w:r w:rsidR="00FF2CBD">
        <w:t>zu bedenken gab</w:t>
      </w:r>
      <w:r>
        <w:t xml:space="preserve">, dass 80 Jahre nach der Befreiung des Konzentrationslagers </w:t>
      </w:r>
      <w:r>
        <w:lastRenderedPageBreak/>
        <w:t xml:space="preserve">Auschwitz kaum noch direktes, persönliches Erinnern möglich sei. </w:t>
      </w:r>
      <w:r w:rsidR="00FF2CBD">
        <w:t>Umso wichtiger sei es</w:t>
      </w:r>
      <w:r>
        <w:t>, den Faden des Erinnerns nicht abreißen zu lassen. Es handele sich nicht um historisch fern liegende Fakten, die ad acta gelegt werden könnten. Es könne</w:t>
      </w:r>
      <w:r w:rsidR="00FF2CBD">
        <w:t xml:space="preserve"> ganz</w:t>
      </w:r>
      <w:r>
        <w:t xml:space="preserve"> im Gegenteil angesichts der aktuellen Lage keinen Schlussstrich geben, solange faschistische Ideologien verbreite</w:t>
      </w:r>
      <w:r w:rsidR="00F05767">
        <w:t>t</w:t>
      </w:r>
      <w:r>
        <w:t>, staatliche Rechtssysteme gekippt oder Ausgrenzung und Diskriminierung praktiziert würden.</w:t>
      </w:r>
    </w:p>
    <w:p w:rsidR="00924D33" w:rsidRDefault="00F23A45" w:rsidP="005778B5">
      <w:pPr>
        <w:spacing w:line="360" w:lineRule="auto"/>
      </w:pPr>
      <w:r>
        <w:t xml:space="preserve">Nach </w:t>
      </w:r>
      <w:proofErr w:type="spellStart"/>
      <w:r>
        <w:t>Kebschulls</w:t>
      </w:r>
      <w:proofErr w:type="spellEnd"/>
      <w:r>
        <w:t xml:space="preserve"> </w:t>
      </w:r>
      <w:r w:rsidR="00BD4E35">
        <w:t>eindringlichen</w:t>
      </w:r>
      <w:r>
        <w:t xml:space="preserve"> Worten </w:t>
      </w:r>
      <w:r w:rsidR="00924D33">
        <w:t xml:space="preserve">verlasen </w:t>
      </w:r>
      <w:proofErr w:type="gramStart"/>
      <w:r w:rsidR="00924D33">
        <w:t>Schüler:innen</w:t>
      </w:r>
      <w:proofErr w:type="gramEnd"/>
      <w:r w:rsidR="00924D33">
        <w:t xml:space="preserve"> der vier teilnehmenden Schulen </w:t>
      </w:r>
      <w:r w:rsidR="003119AC">
        <w:t>hoch konzentriert</w:t>
      </w:r>
      <w:r w:rsidR="00924D33">
        <w:t xml:space="preserve"> die Namen von Opfern des Nationalsozialismus. Anschließend legten Kebschull und Osnabrücks Erster Stadtrat Wolfgang Beckermann</w:t>
      </w:r>
      <w:r w:rsidR="003119AC">
        <w:t xml:space="preserve">, letzterer in Vertretung von Osnabrücks Oberbürgermeisterin Katharina Pötter, </w:t>
      </w:r>
      <w:r w:rsidR="00924D33">
        <w:t xml:space="preserve">einen Kranz für die Opfer des Nationalsozialismus nieder. </w:t>
      </w:r>
    </w:p>
    <w:p w:rsidR="00F23A45" w:rsidRDefault="00924D33" w:rsidP="005778B5">
      <w:pPr>
        <w:spacing w:line="360" w:lineRule="auto"/>
      </w:pPr>
      <w:r>
        <w:t xml:space="preserve">Nach der Kranzniederlegung </w:t>
      </w:r>
      <w:r w:rsidR="00F23A45">
        <w:t xml:space="preserve">sang Baruch </w:t>
      </w:r>
      <w:proofErr w:type="spellStart"/>
      <w:r w:rsidR="00F23A45">
        <w:t>Chauskin</w:t>
      </w:r>
      <w:proofErr w:type="spellEnd"/>
      <w:r w:rsidR="00F23A45">
        <w:t xml:space="preserve">, Kantor der Jüdischen Gemeinde Osnabrück, die Totenklage für die jüdischen Opfer des Nationalsozialismus und Mario Franz, Geschäftsführer </w:t>
      </w:r>
      <w:r w:rsidR="00F740FF">
        <w:t>der Niedersächsischen Beratungsstelle für Sinti und Roma</w:t>
      </w:r>
      <w:r>
        <w:t>,</w:t>
      </w:r>
      <w:r w:rsidR="00F740FF">
        <w:t xml:space="preserve"> sprach ein Gebet für die Opfer unter seinem Volk.</w:t>
      </w:r>
    </w:p>
    <w:p w:rsidR="00F740FF" w:rsidRDefault="00F740FF" w:rsidP="005778B5">
      <w:pPr>
        <w:spacing w:line="360" w:lineRule="auto"/>
      </w:pPr>
      <w:r>
        <w:t xml:space="preserve">Abschließend legten </w:t>
      </w:r>
      <w:r w:rsidR="00924D33">
        <w:t xml:space="preserve">auch </w:t>
      </w:r>
      <w:r>
        <w:t xml:space="preserve">zahlreiche </w:t>
      </w:r>
      <w:proofErr w:type="spellStart"/>
      <w:proofErr w:type="gramStart"/>
      <w:r>
        <w:t>Bürger:innen</w:t>
      </w:r>
      <w:proofErr w:type="spellEnd"/>
      <w:proofErr w:type="gramEnd"/>
      <w:r>
        <w:t xml:space="preserve"> Kränze und Erinnerungszeichen vor dem Mahnmal ab.</w:t>
      </w:r>
      <w:r w:rsidR="003119AC">
        <w:t xml:space="preserve"> Damit endete eine ungewöhnlich eindrückliche Gedenkveranstaltung.</w:t>
      </w:r>
      <w:bookmarkStart w:id="0" w:name="_GoBack"/>
      <w:bookmarkEnd w:id="0"/>
    </w:p>
    <w:p w:rsidR="009244B6" w:rsidRDefault="009244B6" w:rsidP="005778B5">
      <w:pPr>
        <w:spacing w:line="360" w:lineRule="auto"/>
      </w:pPr>
    </w:p>
    <w:p w:rsidR="009244B6" w:rsidRDefault="009244B6" w:rsidP="005778B5">
      <w:pPr>
        <w:spacing w:line="360" w:lineRule="auto"/>
      </w:pPr>
      <w:r>
        <w:t xml:space="preserve">Bildunterschriften: </w:t>
      </w:r>
    </w:p>
    <w:p w:rsidR="00D9744C" w:rsidRDefault="00D9744C" w:rsidP="005778B5">
      <w:pPr>
        <w:spacing w:line="360" w:lineRule="auto"/>
      </w:pPr>
      <w:r>
        <w:t xml:space="preserve">27.01.2025_beitrag_schulen_1: Filmische und Wortbeiträge, Musik und Theaterszenen – dargebracht von </w:t>
      </w:r>
      <w:proofErr w:type="gramStart"/>
      <w:r>
        <w:t>Schüler:innen</w:t>
      </w:r>
      <w:proofErr w:type="gramEnd"/>
      <w:r>
        <w:t xml:space="preserve"> – bildeten den Auftakt der Gedenkfeier am 27. Januar 2025 im Augustaschacht.</w:t>
      </w:r>
      <w:r>
        <w:br/>
        <w:t>Foto: Nina Hauff/LVO</w:t>
      </w:r>
    </w:p>
    <w:p w:rsidR="00D9744C" w:rsidRDefault="00D9744C" w:rsidP="005778B5">
      <w:pPr>
        <w:spacing w:line="360" w:lineRule="auto"/>
      </w:pPr>
    </w:p>
    <w:p w:rsidR="00D9744C" w:rsidRDefault="00D9744C" w:rsidP="005778B5">
      <w:pPr>
        <w:spacing w:line="360" w:lineRule="auto"/>
      </w:pPr>
      <w:r>
        <w:t>27.01.2025_mahnmal_kebschull_1: Landrätin Anna Kebschull warnte in ihrer Gedenkrede davor, den Faden der Erinnerung an die Gräueltaten der Nationalsozialisten abreißen zu lassen.</w:t>
      </w:r>
      <w:r>
        <w:br/>
        <w:t>Foto: Nina Hauff/LVO</w:t>
      </w:r>
    </w:p>
    <w:p w:rsidR="00D9744C" w:rsidRDefault="00D9744C" w:rsidP="005778B5">
      <w:pPr>
        <w:spacing w:line="360" w:lineRule="auto"/>
      </w:pPr>
    </w:p>
    <w:p w:rsidR="00D9744C" w:rsidRDefault="00D9744C" w:rsidP="005778B5">
      <w:pPr>
        <w:spacing w:line="360" w:lineRule="auto"/>
      </w:pPr>
    </w:p>
    <w:p w:rsidR="00D9744C" w:rsidRDefault="00D9744C" w:rsidP="005778B5">
      <w:pPr>
        <w:spacing w:line="360" w:lineRule="auto"/>
      </w:pPr>
    </w:p>
    <w:p w:rsidR="00D9744C" w:rsidRDefault="00D9744C" w:rsidP="005778B5">
      <w:pPr>
        <w:spacing w:line="360" w:lineRule="auto"/>
      </w:pPr>
    </w:p>
    <w:p w:rsidR="00F23A45" w:rsidRDefault="00F23A45" w:rsidP="005778B5">
      <w:pPr>
        <w:spacing w:line="360" w:lineRule="auto"/>
      </w:pPr>
      <w:r>
        <w:t xml:space="preserve">                        </w:t>
      </w:r>
    </w:p>
    <w:sectPr w:rsidR="00F23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63"/>
    <w:rsid w:val="002338DF"/>
    <w:rsid w:val="0024675F"/>
    <w:rsid w:val="003119AC"/>
    <w:rsid w:val="003D0192"/>
    <w:rsid w:val="00453B63"/>
    <w:rsid w:val="004A566C"/>
    <w:rsid w:val="005778B5"/>
    <w:rsid w:val="00680134"/>
    <w:rsid w:val="006B35A3"/>
    <w:rsid w:val="00732C0E"/>
    <w:rsid w:val="00732EA4"/>
    <w:rsid w:val="0076575B"/>
    <w:rsid w:val="009244B6"/>
    <w:rsid w:val="00924D33"/>
    <w:rsid w:val="009F7A4A"/>
    <w:rsid w:val="00A924D6"/>
    <w:rsid w:val="00B73504"/>
    <w:rsid w:val="00BA12CE"/>
    <w:rsid w:val="00BD4E35"/>
    <w:rsid w:val="00CA1F9B"/>
    <w:rsid w:val="00D9744C"/>
    <w:rsid w:val="00E6401D"/>
    <w:rsid w:val="00F05767"/>
    <w:rsid w:val="00F23A45"/>
    <w:rsid w:val="00F740FF"/>
    <w:rsid w:val="00FF2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2BC8"/>
  <w15:chartTrackingRefBased/>
  <w15:docId w15:val="{AD83A7C3-CB71-43B7-B4C2-278A1B0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3B63"/>
    <w:pPr>
      <w:keepNext/>
      <w:outlineLvl w:val="0"/>
    </w:pPr>
    <w:rPr>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5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53B6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Janz</dc:creator>
  <cp:keywords/>
  <dc:description/>
  <cp:lastModifiedBy>Gabriele Janz</cp:lastModifiedBy>
  <cp:revision>2</cp:revision>
  <cp:lastPrinted>2025-02-04T11:11:00Z</cp:lastPrinted>
  <dcterms:created xsi:type="dcterms:W3CDTF">2025-02-04T14:10:00Z</dcterms:created>
  <dcterms:modified xsi:type="dcterms:W3CDTF">2025-02-04T14:10:00Z</dcterms:modified>
</cp:coreProperties>
</file>